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0DBAE" w14:textId="77777777" w:rsidR="00397566" w:rsidRDefault="00397566" w:rsidP="00397566">
      <w:pPr>
        <w:pBdr>
          <w:bottom w:val="single" w:sz="4" w:space="1" w:color="auto"/>
        </w:pBdr>
        <w:rPr>
          <w:rFonts w:ascii="Corbel" w:hAnsi="Corbel"/>
          <w:sz w:val="32"/>
          <w:szCs w:val="32"/>
        </w:rPr>
      </w:pPr>
    </w:p>
    <w:p w14:paraId="37486400" w14:textId="77777777" w:rsidR="00397566" w:rsidRPr="00553BE9" w:rsidRDefault="00397566" w:rsidP="00397566">
      <w:pPr>
        <w:pBdr>
          <w:bottom w:val="single" w:sz="4" w:space="1" w:color="auto"/>
        </w:pBdr>
        <w:rPr>
          <w:rFonts w:ascii="Corbel" w:hAnsi="Corbel"/>
          <w:sz w:val="32"/>
          <w:szCs w:val="32"/>
        </w:rPr>
      </w:pPr>
      <w:r w:rsidRPr="00553BE9">
        <w:rPr>
          <w:rFonts w:ascii="Corbel" w:hAnsi="Corbe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 wp14:anchorId="6C9E6511" wp14:editId="1398307E">
            <wp:simplePos x="0" y="0"/>
            <wp:positionH relativeFrom="column">
              <wp:posOffset>44450</wp:posOffset>
            </wp:positionH>
            <wp:positionV relativeFrom="paragraph">
              <wp:posOffset>-283210</wp:posOffset>
            </wp:positionV>
            <wp:extent cx="368935" cy="525780"/>
            <wp:effectExtent l="19050" t="0" r="0" b="0"/>
            <wp:wrapSquare wrapText="bothSides"/>
            <wp:docPr id="3" name="Picture 2" descr="SLU fleur de 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U fleur de lis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BE9">
        <w:rPr>
          <w:rFonts w:ascii="Corbel" w:hAnsi="Corbel"/>
          <w:sz w:val="32"/>
          <w:szCs w:val="32"/>
        </w:rPr>
        <w:t xml:space="preserve">UAAC </w:t>
      </w:r>
      <w:r>
        <w:rPr>
          <w:rFonts w:ascii="Corbel" w:hAnsi="Corbel"/>
          <w:sz w:val="32"/>
          <w:szCs w:val="32"/>
        </w:rPr>
        <w:t xml:space="preserve">Academic Program </w:t>
      </w:r>
      <w:r w:rsidRPr="00553BE9">
        <w:rPr>
          <w:rFonts w:ascii="Corbel" w:hAnsi="Corbel"/>
          <w:sz w:val="32"/>
          <w:szCs w:val="32"/>
        </w:rPr>
        <w:t xml:space="preserve">Proposal </w:t>
      </w:r>
      <w:r>
        <w:rPr>
          <w:rFonts w:ascii="Corbel" w:hAnsi="Corbel"/>
          <w:sz w:val="32"/>
          <w:szCs w:val="32"/>
        </w:rPr>
        <w:t>Timeline and Instructions</w:t>
      </w:r>
      <w:r w:rsidRPr="00553BE9">
        <w:rPr>
          <w:rFonts w:ascii="Corbel" w:hAnsi="Corbel"/>
          <w:sz w:val="32"/>
          <w:szCs w:val="32"/>
        </w:rPr>
        <w:t xml:space="preserve"> </w:t>
      </w:r>
    </w:p>
    <w:p w14:paraId="6F312846" w14:textId="77777777" w:rsidR="00397566" w:rsidRDefault="00397566" w:rsidP="00397566">
      <w:pPr>
        <w:jc w:val="center"/>
        <w:rPr>
          <w:rFonts w:ascii="Corbel" w:hAnsi="Corbel"/>
          <w:sz w:val="6"/>
          <w:szCs w:val="6"/>
        </w:rPr>
      </w:pPr>
    </w:p>
    <w:p w14:paraId="4BE2F466" w14:textId="77777777" w:rsidR="00397566" w:rsidRDefault="00397566" w:rsidP="00397566">
      <w:pPr>
        <w:jc w:val="center"/>
        <w:rPr>
          <w:rFonts w:ascii="Corbel" w:hAnsi="Corbel"/>
          <w:sz w:val="6"/>
          <w:szCs w:val="6"/>
        </w:rPr>
      </w:pPr>
    </w:p>
    <w:p w14:paraId="5CC6C758" w14:textId="77777777" w:rsidR="00397566" w:rsidRPr="00F53641" w:rsidRDefault="00397566" w:rsidP="00397566">
      <w:pPr>
        <w:jc w:val="center"/>
        <w:rPr>
          <w:rFonts w:ascii="Corbel" w:hAnsi="Corbel"/>
          <w:sz w:val="6"/>
          <w:szCs w:val="6"/>
        </w:rPr>
      </w:pPr>
    </w:p>
    <w:p w14:paraId="50DA5016" w14:textId="77777777" w:rsidR="00397566" w:rsidRPr="00553BE9" w:rsidRDefault="00397566" w:rsidP="00397566">
      <w:pPr>
        <w:rPr>
          <w:rFonts w:ascii="Corbel" w:hAnsi="Corbel"/>
          <w:b/>
          <w:sz w:val="10"/>
          <w:szCs w:val="10"/>
        </w:rPr>
      </w:pPr>
    </w:p>
    <w:p w14:paraId="623F4304" w14:textId="77777777" w:rsidR="00397566" w:rsidRPr="006746DC" w:rsidRDefault="00397566" w:rsidP="00397566">
      <w:pPr>
        <w:rPr>
          <w:rFonts w:ascii="Corbel" w:hAnsi="Corbel"/>
          <w:b/>
          <w:sz w:val="20"/>
          <w:szCs w:val="20"/>
        </w:rPr>
      </w:pPr>
      <w:r w:rsidRPr="006746DC">
        <w:rPr>
          <w:rFonts w:ascii="Corbel" w:hAnsi="Corbel"/>
          <w:b/>
          <w:sz w:val="20"/>
          <w:szCs w:val="20"/>
        </w:rPr>
        <w:t>General Instructions:</w:t>
      </w:r>
    </w:p>
    <w:p w14:paraId="2FFAE74A" w14:textId="77777777" w:rsidR="00397566" w:rsidRDefault="00397566" w:rsidP="00397566">
      <w:pPr>
        <w:rPr>
          <w:rFonts w:ascii="Corbel" w:hAnsi="Corbel"/>
          <w:sz w:val="20"/>
          <w:szCs w:val="20"/>
        </w:rPr>
      </w:pPr>
    </w:p>
    <w:p w14:paraId="4787DEDE" w14:textId="77777777" w:rsidR="00397566" w:rsidRPr="007231E7" w:rsidRDefault="00397566" w:rsidP="00397566">
      <w:pPr>
        <w:pStyle w:val="ListParagraph"/>
        <w:numPr>
          <w:ilvl w:val="0"/>
          <w:numId w:val="1"/>
        </w:numPr>
        <w:ind w:left="270" w:hanging="270"/>
        <w:jc w:val="both"/>
        <w:rPr>
          <w:rFonts w:ascii="Corbel" w:hAnsi="Corbel"/>
          <w:sz w:val="20"/>
          <w:szCs w:val="20"/>
        </w:rPr>
      </w:pPr>
      <w:r w:rsidRPr="00B10CBC">
        <w:rPr>
          <w:rFonts w:ascii="Corbel" w:hAnsi="Corbel"/>
          <w:sz w:val="20"/>
          <w:szCs w:val="20"/>
        </w:rPr>
        <w:t xml:space="preserve">All proposals to create new undergraduate academic programs must be submitted to </w:t>
      </w:r>
      <w:r>
        <w:rPr>
          <w:rFonts w:ascii="Corbel" w:hAnsi="Corbel"/>
          <w:sz w:val="20"/>
          <w:szCs w:val="20"/>
        </w:rPr>
        <w:t>the Undergraduate Academic</w:t>
      </w:r>
      <w:r w:rsidR="0098780B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Affairs Committee (</w:t>
      </w:r>
      <w:r w:rsidRPr="00B10CBC">
        <w:rPr>
          <w:rFonts w:ascii="Corbel" w:hAnsi="Corbel"/>
          <w:sz w:val="20"/>
          <w:szCs w:val="20"/>
        </w:rPr>
        <w:t>UAAC</w:t>
      </w:r>
      <w:r>
        <w:rPr>
          <w:rFonts w:ascii="Corbel" w:hAnsi="Corbel"/>
          <w:sz w:val="20"/>
          <w:szCs w:val="20"/>
        </w:rPr>
        <w:t>)</w:t>
      </w:r>
      <w:r w:rsidRPr="00B10CBC">
        <w:rPr>
          <w:rFonts w:ascii="Corbel" w:hAnsi="Corbel"/>
          <w:sz w:val="20"/>
          <w:szCs w:val="20"/>
        </w:rPr>
        <w:t xml:space="preserve"> for its recommendation to the governing vice president(s).</w:t>
      </w:r>
      <w:r>
        <w:rPr>
          <w:rFonts w:ascii="Corbel" w:hAnsi="Corbel"/>
          <w:sz w:val="20"/>
          <w:szCs w:val="20"/>
        </w:rPr>
        <w:t xml:space="preserve"> </w:t>
      </w:r>
      <w:r w:rsidRPr="007231E7">
        <w:rPr>
          <w:rFonts w:ascii="Corbel" w:hAnsi="Corbel"/>
          <w:sz w:val="20"/>
          <w:szCs w:val="20"/>
        </w:rPr>
        <w:t xml:space="preserve">  The chart below details all the stages of approval* for academic courses and programs:</w:t>
      </w:r>
    </w:p>
    <w:p w14:paraId="427DD473" w14:textId="77777777" w:rsidR="00397566" w:rsidRPr="00B10CBC" w:rsidRDefault="00397566" w:rsidP="00397566">
      <w:pPr>
        <w:pStyle w:val="ListParagraph"/>
        <w:ind w:left="270"/>
        <w:jc w:val="both"/>
        <w:rPr>
          <w:rFonts w:ascii="Corbel" w:hAnsi="Corbel"/>
          <w:sz w:val="20"/>
          <w:szCs w:val="20"/>
        </w:rPr>
      </w:pPr>
    </w:p>
    <w:tbl>
      <w:tblPr>
        <w:tblW w:w="90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092"/>
        <w:gridCol w:w="1093"/>
        <w:gridCol w:w="1093"/>
        <w:gridCol w:w="1093"/>
        <w:gridCol w:w="1093"/>
        <w:gridCol w:w="1093"/>
        <w:gridCol w:w="1093"/>
      </w:tblGrid>
      <w:tr w:rsidR="009D59B7" w:rsidRPr="00D21301" w14:paraId="4F9FADE4" w14:textId="77777777" w:rsidTr="009D59B7">
        <w:trPr>
          <w:trHeight w:val="288"/>
        </w:trPr>
        <w:tc>
          <w:tcPr>
            <w:tcW w:w="1440" w:type="dxa"/>
            <w:shd w:val="clear" w:color="auto" w:fill="C6D9F1" w:themeFill="text2" w:themeFillTint="33"/>
            <w:vAlign w:val="center"/>
          </w:tcPr>
          <w:p w14:paraId="704C0588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C6D9F1" w:themeFill="text2" w:themeFillTint="33"/>
            <w:vAlign w:val="center"/>
          </w:tcPr>
          <w:p w14:paraId="2F7D36BB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21301">
              <w:rPr>
                <w:rFonts w:ascii="Corbel" w:hAnsi="Corbel"/>
                <w:b/>
                <w:sz w:val="16"/>
                <w:szCs w:val="16"/>
              </w:rPr>
              <w:t>Department Approval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14:paraId="71A97561" w14:textId="77777777" w:rsidR="009D59B7" w:rsidRPr="00D21301" w:rsidRDefault="009D59B7" w:rsidP="009D59B7">
            <w:pPr>
              <w:spacing w:before="60" w:after="60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21301">
              <w:rPr>
                <w:rFonts w:ascii="Corbel" w:hAnsi="Corbel"/>
                <w:b/>
                <w:sz w:val="16"/>
                <w:szCs w:val="16"/>
              </w:rPr>
              <w:t>College</w:t>
            </w:r>
            <w:r>
              <w:rPr>
                <w:rFonts w:ascii="Corbel" w:hAnsi="Corbel"/>
                <w:b/>
                <w:sz w:val="16"/>
                <w:szCs w:val="16"/>
              </w:rPr>
              <w:t xml:space="preserve"> or </w:t>
            </w:r>
            <w:r w:rsidRPr="00D21301">
              <w:rPr>
                <w:rFonts w:ascii="Corbel" w:hAnsi="Corbel"/>
                <w:b/>
                <w:sz w:val="16"/>
                <w:szCs w:val="16"/>
              </w:rPr>
              <w:t>School</w:t>
            </w:r>
            <w:r>
              <w:rPr>
                <w:rFonts w:ascii="Corbel" w:hAnsi="Corbel"/>
                <w:b/>
                <w:sz w:val="16"/>
                <w:szCs w:val="16"/>
              </w:rPr>
              <w:t xml:space="preserve"> </w:t>
            </w:r>
            <w:r w:rsidRPr="00D21301">
              <w:rPr>
                <w:rFonts w:ascii="Corbel" w:hAnsi="Corbel"/>
                <w:b/>
                <w:sz w:val="16"/>
                <w:szCs w:val="16"/>
              </w:rPr>
              <w:t>Approval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14:paraId="0D08F517" w14:textId="77777777" w:rsidR="009D59B7" w:rsidRPr="00D21301" w:rsidRDefault="009D59B7" w:rsidP="009D59B7">
            <w:pPr>
              <w:spacing w:before="60" w:after="60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21301">
              <w:rPr>
                <w:rFonts w:ascii="Corbel" w:hAnsi="Corbel"/>
                <w:b/>
                <w:sz w:val="16"/>
                <w:szCs w:val="16"/>
              </w:rPr>
              <w:t xml:space="preserve">UAAC </w:t>
            </w:r>
            <w:r>
              <w:rPr>
                <w:rFonts w:ascii="Corbel" w:hAnsi="Corbel"/>
                <w:b/>
                <w:sz w:val="16"/>
                <w:szCs w:val="16"/>
              </w:rPr>
              <w:t>Rec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14:paraId="2BAF27BB" w14:textId="77777777" w:rsidR="009D59B7" w:rsidRDefault="009D59B7" w:rsidP="009D59B7">
            <w:pPr>
              <w:spacing w:before="60" w:after="60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CADD Rec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14:paraId="7994097F" w14:textId="65CDAE60" w:rsidR="009D59B7" w:rsidRPr="00D21301" w:rsidRDefault="000D46D7" w:rsidP="009264C6">
            <w:pPr>
              <w:spacing w:before="60" w:after="60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Provost</w:t>
            </w:r>
            <w:r w:rsidR="003E342A">
              <w:rPr>
                <w:rFonts w:ascii="Corbel" w:hAnsi="Corbel"/>
                <w:b/>
                <w:sz w:val="16"/>
                <w:szCs w:val="16"/>
              </w:rPr>
              <w:t xml:space="preserve"> </w:t>
            </w:r>
            <w:r w:rsidR="009D59B7" w:rsidRPr="00D21301">
              <w:rPr>
                <w:rFonts w:ascii="Corbel" w:hAnsi="Corbel"/>
                <w:b/>
                <w:sz w:val="16"/>
                <w:szCs w:val="16"/>
              </w:rPr>
              <w:t>Approval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14:paraId="3F3D41CD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21301">
              <w:rPr>
                <w:rFonts w:ascii="Corbel" w:hAnsi="Corbel"/>
                <w:b/>
                <w:sz w:val="16"/>
                <w:szCs w:val="16"/>
              </w:rPr>
              <w:t>Board of Trustees Approval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14:paraId="2C122845" w14:textId="77777777" w:rsidR="009D59B7" w:rsidRPr="00D21301" w:rsidRDefault="009D59B7" w:rsidP="009D59B7">
            <w:pPr>
              <w:spacing w:before="60" w:after="60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HLC Approval</w:t>
            </w:r>
          </w:p>
        </w:tc>
      </w:tr>
      <w:tr w:rsidR="009D59B7" w:rsidRPr="00D21301" w14:paraId="5E0D36FA" w14:textId="77777777" w:rsidTr="009D59B7">
        <w:trPr>
          <w:trHeight w:val="288"/>
        </w:trPr>
        <w:tc>
          <w:tcPr>
            <w:tcW w:w="1440" w:type="dxa"/>
            <w:vAlign w:val="center"/>
          </w:tcPr>
          <w:p w14:paraId="3BDEE0F7" w14:textId="77777777" w:rsidR="009D59B7" w:rsidRPr="00D21301" w:rsidRDefault="009D59B7" w:rsidP="009264C6">
            <w:pPr>
              <w:spacing w:before="60" w:after="60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 xml:space="preserve">New </w:t>
            </w:r>
            <w:r w:rsidRPr="00D21301">
              <w:rPr>
                <w:rFonts w:ascii="Corbel" w:hAnsi="Corbel"/>
                <w:b/>
                <w:sz w:val="16"/>
                <w:szCs w:val="16"/>
              </w:rPr>
              <w:t xml:space="preserve">Degree </w:t>
            </w:r>
          </w:p>
        </w:tc>
        <w:tc>
          <w:tcPr>
            <w:tcW w:w="1092" w:type="dxa"/>
            <w:vAlign w:val="center"/>
          </w:tcPr>
          <w:p w14:paraId="7069351A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 w:rsidRPr="00D21301">
              <w:rPr>
                <w:rFonts w:ascii="Corbel" w:hAnsi="Corbel"/>
                <w:sz w:val="16"/>
                <w:szCs w:val="16"/>
              </w:rPr>
              <w:sym w:font="Wingdings" w:char="F0FD"/>
            </w:r>
            <w:r w:rsidRPr="00D21301">
              <w:rPr>
                <w:rFonts w:ascii="Corbel" w:hAnsi="Corbel"/>
                <w:sz w:val="16"/>
                <w:szCs w:val="16"/>
              </w:rPr>
              <w:t xml:space="preserve">  </w:t>
            </w:r>
            <w:r w:rsidRPr="00D21301">
              <w:rPr>
                <w:rFonts w:ascii="Corbel" w:hAnsi="Corbel"/>
                <w:sz w:val="16"/>
                <w:szCs w:val="16"/>
              </w:rPr>
              <w:sym w:font="Wingdings" w:char="F0E8"/>
            </w:r>
          </w:p>
        </w:tc>
        <w:tc>
          <w:tcPr>
            <w:tcW w:w="1093" w:type="dxa"/>
            <w:vAlign w:val="center"/>
          </w:tcPr>
          <w:p w14:paraId="0F270A54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 w:rsidRPr="00D21301">
              <w:rPr>
                <w:rFonts w:ascii="Corbel" w:hAnsi="Corbel"/>
                <w:sz w:val="16"/>
                <w:szCs w:val="16"/>
              </w:rPr>
              <w:sym w:font="Wingdings" w:char="F0FD"/>
            </w:r>
            <w:r w:rsidRPr="00D21301">
              <w:rPr>
                <w:rFonts w:ascii="Corbel" w:hAnsi="Corbel"/>
                <w:sz w:val="16"/>
                <w:szCs w:val="16"/>
              </w:rPr>
              <w:t xml:space="preserve">  </w:t>
            </w:r>
            <w:r w:rsidRPr="00D21301">
              <w:rPr>
                <w:rFonts w:ascii="Corbel" w:hAnsi="Corbel"/>
                <w:sz w:val="16"/>
                <w:szCs w:val="16"/>
              </w:rPr>
              <w:sym w:font="Wingdings" w:char="F0E8"/>
            </w:r>
          </w:p>
        </w:tc>
        <w:tc>
          <w:tcPr>
            <w:tcW w:w="1093" w:type="dxa"/>
            <w:vAlign w:val="center"/>
          </w:tcPr>
          <w:p w14:paraId="67C3F0EF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 w:rsidRPr="00D21301">
              <w:rPr>
                <w:rFonts w:ascii="Corbel" w:hAnsi="Corbel"/>
                <w:sz w:val="16"/>
                <w:szCs w:val="16"/>
              </w:rPr>
              <w:sym w:font="Wingdings" w:char="F0FD"/>
            </w:r>
            <w:r w:rsidRPr="00D21301">
              <w:rPr>
                <w:rFonts w:ascii="Corbel" w:hAnsi="Corbel"/>
                <w:sz w:val="16"/>
                <w:szCs w:val="16"/>
              </w:rPr>
              <w:t xml:space="preserve">  </w:t>
            </w:r>
            <w:r w:rsidRPr="00D21301">
              <w:rPr>
                <w:rFonts w:ascii="Corbel" w:hAnsi="Corbel"/>
                <w:sz w:val="16"/>
                <w:szCs w:val="16"/>
              </w:rPr>
              <w:sym w:font="Wingdings" w:char="F0E8"/>
            </w:r>
          </w:p>
        </w:tc>
        <w:tc>
          <w:tcPr>
            <w:tcW w:w="1093" w:type="dxa"/>
          </w:tcPr>
          <w:p w14:paraId="62FEF868" w14:textId="77777777" w:rsidR="009D59B7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 w:rsidRPr="00D21301">
              <w:rPr>
                <w:rFonts w:ascii="Corbel" w:hAnsi="Corbel"/>
                <w:sz w:val="16"/>
                <w:szCs w:val="16"/>
              </w:rPr>
              <w:sym w:font="Wingdings" w:char="F0FD"/>
            </w:r>
            <w:r w:rsidRPr="00D21301">
              <w:rPr>
                <w:rFonts w:ascii="Corbel" w:hAnsi="Corbel"/>
                <w:sz w:val="16"/>
                <w:szCs w:val="16"/>
              </w:rPr>
              <w:t xml:space="preserve">  </w:t>
            </w:r>
            <w:r w:rsidRPr="00D21301">
              <w:rPr>
                <w:rFonts w:ascii="Corbel" w:hAnsi="Corbel"/>
                <w:sz w:val="16"/>
                <w:szCs w:val="16"/>
              </w:rPr>
              <w:sym w:font="Wingdings" w:char="F0E8"/>
            </w:r>
          </w:p>
        </w:tc>
        <w:tc>
          <w:tcPr>
            <w:tcW w:w="1093" w:type="dxa"/>
            <w:vAlign w:val="center"/>
          </w:tcPr>
          <w:p w14:paraId="6A8CAA16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       </w:t>
            </w:r>
            <w:r w:rsidRPr="00D21301">
              <w:rPr>
                <w:rFonts w:ascii="Corbel" w:hAnsi="Corbel"/>
                <w:sz w:val="16"/>
                <w:szCs w:val="16"/>
              </w:rPr>
              <w:sym w:font="Wingdings" w:char="F0FD"/>
            </w:r>
            <w:r w:rsidRPr="00D21301">
              <w:rPr>
                <w:rFonts w:ascii="Corbel" w:hAnsi="Corbel"/>
                <w:sz w:val="16"/>
                <w:szCs w:val="16"/>
              </w:rPr>
              <w:t xml:space="preserve">  </w:t>
            </w:r>
            <w:r w:rsidRPr="00D21301">
              <w:rPr>
                <w:rFonts w:ascii="Corbel" w:hAnsi="Corbel"/>
                <w:sz w:val="16"/>
                <w:szCs w:val="16"/>
              </w:rPr>
              <w:sym w:font="Wingdings" w:char="F0E8"/>
            </w:r>
          </w:p>
        </w:tc>
        <w:tc>
          <w:tcPr>
            <w:tcW w:w="1093" w:type="dxa"/>
            <w:vAlign w:val="center"/>
          </w:tcPr>
          <w:p w14:paraId="3165F4F2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 w:rsidRPr="00D21301">
              <w:rPr>
                <w:rFonts w:ascii="Corbel" w:hAnsi="Corbel"/>
                <w:sz w:val="16"/>
                <w:szCs w:val="16"/>
              </w:rPr>
              <w:sym w:font="Wingdings" w:char="F0FD"/>
            </w:r>
          </w:p>
        </w:tc>
        <w:tc>
          <w:tcPr>
            <w:tcW w:w="1093" w:type="dxa"/>
            <w:vAlign w:val="center"/>
          </w:tcPr>
          <w:p w14:paraId="2F72B16C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See Below</w:t>
            </w:r>
          </w:p>
        </w:tc>
      </w:tr>
      <w:tr w:rsidR="009D59B7" w:rsidRPr="00D21301" w14:paraId="607D2AA8" w14:textId="77777777" w:rsidTr="009D59B7">
        <w:trPr>
          <w:trHeight w:val="288"/>
        </w:trPr>
        <w:tc>
          <w:tcPr>
            <w:tcW w:w="1440" w:type="dxa"/>
            <w:vAlign w:val="center"/>
          </w:tcPr>
          <w:p w14:paraId="3C02FE3F" w14:textId="77777777" w:rsidR="009D59B7" w:rsidRPr="00D21301" w:rsidRDefault="009D59B7" w:rsidP="009264C6">
            <w:pPr>
              <w:spacing w:before="60" w:after="60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 xml:space="preserve">New </w:t>
            </w:r>
            <w:r w:rsidRPr="00D21301">
              <w:rPr>
                <w:rFonts w:ascii="Corbel" w:hAnsi="Corbel"/>
                <w:b/>
                <w:sz w:val="16"/>
                <w:szCs w:val="16"/>
              </w:rPr>
              <w:t>Core</w:t>
            </w:r>
          </w:p>
        </w:tc>
        <w:tc>
          <w:tcPr>
            <w:tcW w:w="1092" w:type="dxa"/>
            <w:vAlign w:val="center"/>
          </w:tcPr>
          <w:p w14:paraId="59E0802A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 w:rsidRPr="00D21301">
              <w:rPr>
                <w:rFonts w:ascii="Corbel" w:hAnsi="Corbel"/>
                <w:sz w:val="16"/>
                <w:szCs w:val="16"/>
              </w:rPr>
              <w:t>n/a</w:t>
            </w:r>
          </w:p>
        </w:tc>
        <w:tc>
          <w:tcPr>
            <w:tcW w:w="1093" w:type="dxa"/>
            <w:vAlign w:val="center"/>
          </w:tcPr>
          <w:p w14:paraId="14A1BDD3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 w:rsidRPr="00D21301">
              <w:rPr>
                <w:rFonts w:ascii="Corbel" w:hAnsi="Corbel"/>
                <w:sz w:val="16"/>
                <w:szCs w:val="16"/>
              </w:rPr>
              <w:sym w:font="Wingdings" w:char="F0FD"/>
            </w:r>
            <w:r w:rsidRPr="00D21301">
              <w:rPr>
                <w:rFonts w:ascii="Corbel" w:hAnsi="Corbel"/>
                <w:sz w:val="16"/>
                <w:szCs w:val="16"/>
              </w:rPr>
              <w:t xml:space="preserve">  </w:t>
            </w:r>
            <w:r w:rsidRPr="00D21301">
              <w:rPr>
                <w:rFonts w:ascii="Corbel" w:hAnsi="Corbel"/>
                <w:sz w:val="16"/>
                <w:szCs w:val="16"/>
              </w:rPr>
              <w:sym w:font="Wingdings" w:char="F0E8"/>
            </w:r>
          </w:p>
        </w:tc>
        <w:tc>
          <w:tcPr>
            <w:tcW w:w="1093" w:type="dxa"/>
            <w:vAlign w:val="center"/>
          </w:tcPr>
          <w:p w14:paraId="1BFC1714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 w:rsidRPr="00D21301">
              <w:rPr>
                <w:rFonts w:ascii="Corbel" w:hAnsi="Corbel"/>
                <w:sz w:val="16"/>
                <w:szCs w:val="16"/>
              </w:rPr>
              <w:sym w:font="Wingdings" w:char="F0FD"/>
            </w:r>
            <w:r w:rsidRPr="00D21301">
              <w:rPr>
                <w:rFonts w:ascii="Corbel" w:hAnsi="Corbel"/>
                <w:sz w:val="16"/>
                <w:szCs w:val="16"/>
              </w:rPr>
              <w:t xml:space="preserve">  </w:t>
            </w:r>
            <w:r w:rsidRPr="00D21301">
              <w:rPr>
                <w:rFonts w:ascii="Corbel" w:hAnsi="Corbel"/>
                <w:sz w:val="16"/>
                <w:szCs w:val="16"/>
              </w:rPr>
              <w:sym w:font="Wingdings" w:char="F0E8"/>
            </w:r>
          </w:p>
        </w:tc>
        <w:tc>
          <w:tcPr>
            <w:tcW w:w="1093" w:type="dxa"/>
          </w:tcPr>
          <w:p w14:paraId="310E226C" w14:textId="77777777" w:rsidR="009D59B7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 w:rsidRPr="00D21301">
              <w:rPr>
                <w:rFonts w:ascii="Corbel" w:hAnsi="Corbel"/>
                <w:sz w:val="16"/>
                <w:szCs w:val="16"/>
              </w:rPr>
              <w:sym w:font="Wingdings" w:char="F0FD"/>
            </w:r>
            <w:r w:rsidRPr="00D21301">
              <w:rPr>
                <w:rFonts w:ascii="Corbel" w:hAnsi="Corbel"/>
                <w:sz w:val="16"/>
                <w:szCs w:val="16"/>
              </w:rPr>
              <w:t xml:space="preserve">  </w:t>
            </w:r>
            <w:r w:rsidRPr="00D21301">
              <w:rPr>
                <w:rFonts w:ascii="Corbel" w:hAnsi="Corbel"/>
                <w:sz w:val="16"/>
                <w:szCs w:val="16"/>
              </w:rPr>
              <w:sym w:font="Wingdings" w:char="F0E8"/>
            </w:r>
          </w:p>
        </w:tc>
        <w:tc>
          <w:tcPr>
            <w:tcW w:w="1093" w:type="dxa"/>
            <w:vAlign w:val="center"/>
          </w:tcPr>
          <w:p w14:paraId="064B6001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       </w:t>
            </w:r>
            <w:r w:rsidRPr="00D21301">
              <w:rPr>
                <w:rFonts w:ascii="Corbel" w:hAnsi="Corbel"/>
                <w:sz w:val="16"/>
                <w:szCs w:val="16"/>
              </w:rPr>
              <w:sym w:font="Wingdings" w:char="F0FD"/>
            </w:r>
            <w:r w:rsidRPr="00D21301">
              <w:rPr>
                <w:rFonts w:ascii="Corbel" w:hAnsi="Corbel"/>
                <w:sz w:val="16"/>
                <w:szCs w:val="16"/>
              </w:rPr>
              <w:t xml:space="preserve">  </w:t>
            </w:r>
            <w:r w:rsidRPr="00D21301">
              <w:rPr>
                <w:rFonts w:ascii="Corbel" w:hAnsi="Corbel"/>
                <w:sz w:val="16"/>
                <w:szCs w:val="16"/>
              </w:rPr>
              <w:sym w:font="Wingdings" w:char="F0E8"/>
            </w:r>
          </w:p>
        </w:tc>
        <w:tc>
          <w:tcPr>
            <w:tcW w:w="1093" w:type="dxa"/>
            <w:vAlign w:val="center"/>
          </w:tcPr>
          <w:p w14:paraId="14AEC6E1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n/a</w:t>
            </w:r>
          </w:p>
        </w:tc>
        <w:tc>
          <w:tcPr>
            <w:tcW w:w="1093" w:type="dxa"/>
            <w:vAlign w:val="center"/>
          </w:tcPr>
          <w:p w14:paraId="10106847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See Below</w:t>
            </w:r>
          </w:p>
        </w:tc>
      </w:tr>
      <w:tr w:rsidR="009D59B7" w:rsidRPr="00D21301" w14:paraId="0FA0D100" w14:textId="77777777" w:rsidTr="009D59B7">
        <w:trPr>
          <w:trHeight w:val="288"/>
        </w:trPr>
        <w:tc>
          <w:tcPr>
            <w:tcW w:w="1440" w:type="dxa"/>
            <w:vAlign w:val="center"/>
          </w:tcPr>
          <w:p w14:paraId="3CDA5815" w14:textId="77777777" w:rsidR="009D59B7" w:rsidRPr="00D21301" w:rsidRDefault="009D59B7" w:rsidP="009264C6">
            <w:pPr>
              <w:spacing w:before="60" w:after="60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 xml:space="preserve">New </w:t>
            </w:r>
            <w:r w:rsidRPr="00D21301">
              <w:rPr>
                <w:rFonts w:ascii="Corbel" w:hAnsi="Corbel"/>
                <w:b/>
                <w:sz w:val="16"/>
                <w:szCs w:val="16"/>
              </w:rPr>
              <w:t>Major</w:t>
            </w:r>
          </w:p>
        </w:tc>
        <w:tc>
          <w:tcPr>
            <w:tcW w:w="1092" w:type="dxa"/>
            <w:vAlign w:val="center"/>
          </w:tcPr>
          <w:p w14:paraId="1F71EA6F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 w:rsidRPr="00D21301">
              <w:rPr>
                <w:rFonts w:ascii="Corbel" w:hAnsi="Corbel"/>
                <w:sz w:val="16"/>
                <w:szCs w:val="16"/>
              </w:rPr>
              <w:sym w:font="Wingdings" w:char="F0FD"/>
            </w:r>
            <w:r w:rsidRPr="00D21301">
              <w:rPr>
                <w:rFonts w:ascii="Corbel" w:hAnsi="Corbel"/>
                <w:sz w:val="16"/>
                <w:szCs w:val="16"/>
              </w:rPr>
              <w:t xml:space="preserve">  </w:t>
            </w:r>
            <w:r w:rsidRPr="00D21301">
              <w:rPr>
                <w:rFonts w:ascii="Corbel" w:hAnsi="Corbel"/>
                <w:sz w:val="16"/>
                <w:szCs w:val="16"/>
              </w:rPr>
              <w:sym w:font="Wingdings" w:char="F0E8"/>
            </w:r>
          </w:p>
        </w:tc>
        <w:tc>
          <w:tcPr>
            <w:tcW w:w="1093" w:type="dxa"/>
            <w:vAlign w:val="center"/>
          </w:tcPr>
          <w:p w14:paraId="703B5EC4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 w:rsidRPr="00D21301">
              <w:rPr>
                <w:rFonts w:ascii="Corbel" w:hAnsi="Corbel"/>
                <w:sz w:val="16"/>
                <w:szCs w:val="16"/>
              </w:rPr>
              <w:sym w:font="Wingdings" w:char="F0FD"/>
            </w:r>
            <w:r w:rsidRPr="00D21301">
              <w:rPr>
                <w:rFonts w:ascii="Corbel" w:hAnsi="Corbel"/>
                <w:sz w:val="16"/>
                <w:szCs w:val="16"/>
              </w:rPr>
              <w:t xml:space="preserve">  </w:t>
            </w:r>
            <w:r w:rsidRPr="00D21301">
              <w:rPr>
                <w:rFonts w:ascii="Corbel" w:hAnsi="Corbel"/>
                <w:sz w:val="16"/>
                <w:szCs w:val="16"/>
              </w:rPr>
              <w:sym w:font="Wingdings" w:char="F0E8"/>
            </w:r>
          </w:p>
        </w:tc>
        <w:tc>
          <w:tcPr>
            <w:tcW w:w="1093" w:type="dxa"/>
            <w:vAlign w:val="center"/>
          </w:tcPr>
          <w:p w14:paraId="30AF791E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 w:rsidRPr="00D21301">
              <w:rPr>
                <w:rFonts w:ascii="Corbel" w:hAnsi="Corbel"/>
                <w:sz w:val="16"/>
                <w:szCs w:val="16"/>
              </w:rPr>
              <w:sym w:font="Wingdings" w:char="F0FD"/>
            </w:r>
            <w:r w:rsidRPr="00D21301">
              <w:rPr>
                <w:rFonts w:ascii="Corbel" w:hAnsi="Corbel"/>
                <w:sz w:val="16"/>
                <w:szCs w:val="16"/>
              </w:rPr>
              <w:t xml:space="preserve">  </w:t>
            </w:r>
            <w:r w:rsidRPr="00D21301">
              <w:rPr>
                <w:rFonts w:ascii="Corbel" w:hAnsi="Corbel"/>
                <w:sz w:val="16"/>
                <w:szCs w:val="16"/>
              </w:rPr>
              <w:sym w:font="Wingdings" w:char="F0E8"/>
            </w:r>
          </w:p>
        </w:tc>
        <w:tc>
          <w:tcPr>
            <w:tcW w:w="1093" w:type="dxa"/>
          </w:tcPr>
          <w:p w14:paraId="56C64DBD" w14:textId="77777777" w:rsidR="009D59B7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 w:rsidRPr="00D21301">
              <w:rPr>
                <w:rFonts w:ascii="Corbel" w:hAnsi="Corbel"/>
                <w:sz w:val="16"/>
                <w:szCs w:val="16"/>
              </w:rPr>
              <w:sym w:font="Wingdings" w:char="F0FD"/>
            </w:r>
            <w:r w:rsidRPr="00D21301">
              <w:rPr>
                <w:rFonts w:ascii="Corbel" w:hAnsi="Corbel"/>
                <w:sz w:val="16"/>
                <w:szCs w:val="16"/>
              </w:rPr>
              <w:t xml:space="preserve">  </w:t>
            </w:r>
            <w:r w:rsidRPr="00D21301">
              <w:rPr>
                <w:rFonts w:ascii="Corbel" w:hAnsi="Corbel"/>
                <w:sz w:val="16"/>
                <w:szCs w:val="16"/>
              </w:rPr>
              <w:sym w:font="Wingdings" w:char="F0E8"/>
            </w:r>
          </w:p>
        </w:tc>
        <w:tc>
          <w:tcPr>
            <w:tcW w:w="1093" w:type="dxa"/>
            <w:vAlign w:val="center"/>
          </w:tcPr>
          <w:p w14:paraId="10A11D56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       </w:t>
            </w:r>
            <w:r w:rsidRPr="00D21301">
              <w:rPr>
                <w:rFonts w:ascii="Corbel" w:hAnsi="Corbel"/>
                <w:sz w:val="16"/>
                <w:szCs w:val="16"/>
              </w:rPr>
              <w:sym w:font="Wingdings" w:char="F0FD"/>
            </w:r>
            <w:r w:rsidRPr="00D21301">
              <w:rPr>
                <w:rFonts w:ascii="Corbel" w:hAnsi="Corbel"/>
                <w:sz w:val="16"/>
                <w:szCs w:val="16"/>
              </w:rPr>
              <w:t xml:space="preserve">  </w:t>
            </w:r>
            <w:r w:rsidRPr="00D21301">
              <w:rPr>
                <w:rFonts w:ascii="Corbel" w:hAnsi="Corbel"/>
                <w:sz w:val="16"/>
                <w:szCs w:val="16"/>
              </w:rPr>
              <w:sym w:font="Wingdings" w:char="F0E8"/>
            </w:r>
          </w:p>
        </w:tc>
        <w:tc>
          <w:tcPr>
            <w:tcW w:w="1093" w:type="dxa"/>
            <w:vAlign w:val="center"/>
          </w:tcPr>
          <w:p w14:paraId="0FEF1F46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n/a</w:t>
            </w:r>
          </w:p>
        </w:tc>
        <w:tc>
          <w:tcPr>
            <w:tcW w:w="1093" w:type="dxa"/>
            <w:vAlign w:val="center"/>
          </w:tcPr>
          <w:p w14:paraId="638F684A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See Below</w:t>
            </w:r>
          </w:p>
        </w:tc>
      </w:tr>
      <w:tr w:rsidR="009D59B7" w:rsidRPr="00D21301" w14:paraId="4B28290A" w14:textId="77777777" w:rsidTr="009D59B7">
        <w:trPr>
          <w:trHeight w:val="288"/>
        </w:trPr>
        <w:tc>
          <w:tcPr>
            <w:tcW w:w="1440" w:type="dxa"/>
            <w:vAlign w:val="center"/>
          </w:tcPr>
          <w:p w14:paraId="277EB8FB" w14:textId="77777777" w:rsidR="009D59B7" w:rsidRPr="00D21301" w:rsidRDefault="009D59B7" w:rsidP="009264C6">
            <w:pPr>
              <w:spacing w:before="60" w:after="60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 xml:space="preserve">New </w:t>
            </w:r>
            <w:r w:rsidRPr="00D21301">
              <w:rPr>
                <w:rFonts w:ascii="Corbel" w:hAnsi="Corbel"/>
                <w:b/>
                <w:sz w:val="16"/>
                <w:szCs w:val="16"/>
              </w:rPr>
              <w:t>Minor</w:t>
            </w:r>
          </w:p>
        </w:tc>
        <w:tc>
          <w:tcPr>
            <w:tcW w:w="1092" w:type="dxa"/>
            <w:vAlign w:val="center"/>
          </w:tcPr>
          <w:p w14:paraId="438B2FB4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 w:rsidRPr="00D21301">
              <w:rPr>
                <w:rFonts w:ascii="Corbel" w:hAnsi="Corbel"/>
                <w:sz w:val="16"/>
                <w:szCs w:val="16"/>
              </w:rPr>
              <w:sym w:font="Wingdings" w:char="F0FD"/>
            </w:r>
            <w:r w:rsidRPr="00D21301">
              <w:rPr>
                <w:rFonts w:ascii="Corbel" w:hAnsi="Corbel"/>
                <w:sz w:val="16"/>
                <w:szCs w:val="16"/>
              </w:rPr>
              <w:t xml:space="preserve">  </w:t>
            </w:r>
            <w:r w:rsidRPr="00D21301">
              <w:rPr>
                <w:rFonts w:ascii="Corbel" w:hAnsi="Corbel"/>
                <w:sz w:val="16"/>
                <w:szCs w:val="16"/>
              </w:rPr>
              <w:sym w:font="Wingdings" w:char="F0E8"/>
            </w:r>
          </w:p>
        </w:tc>
        <w:tc>
          <w:tcPr>
            <w:tcW w:w="1093" w:type="dxa"/>
            <w:vAlign w:val="center"/>
          </w:tcPr>
          <w:p w14:paraId="4DB1E0E9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 w:rsidRPr="00D21301">
              <w:rPr>
                <w:rFonts w:ascii="Corbel" w:hAnsi="Corbel"/>
                <w:sz w:val="16"/>
                <w:szCs w:val="16"/>
              </w:rPr>
              <w:sym w:font="Wingdings" w:char="F0FD"/>
            </w:r>
            <w:r w:rsidRPr="00D21301">
              <w:rPr>
                <w:rFonts w:ascii="Corbel" w:hAnsi="Corbel"/>
                <w:sz w:val="16"/>
                <w:szCs w:val="16"/>
              </w:rPr>
              <w:t xml:space="preserve">  </w:t>
            </w:r>
            <w:r w:rsidRPr="00D21301">
              <w:rPr>
                <w:rFonts w:ascii="Corbel" w:hAnsi="Corbel"/>
                <w:sz w:val="16"/>
                <w:szCs w:val="16"/>
              </w:rPr>
              <w:sym w:font="Wingdings" w:char="F0E8"/>
            </w:r>
          </w:p>
        </w:tc>
        <w:tc>
          <w:tcPr>
            <w:tcW w:w="1093" w:type="dxa"/>
            <w:vAlign w:val="center"/>
          </w:tcPr>
          <w:p w14:paraId="3C0E204A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 w:rsidRPr="00D21301">
              <w:rPr>
                <w:rFonts w:ascii="Corbel" w:hAnsi="Corbel"/>
                <w:sz w:val="16"/>
                <w:szCs w:val="16"/>
              </w:rPr>
              <w:sym w:font="Wingdings" w:char="F0FD"/>
            </w:r>
            <w:r w:rsidRPr="00D21301">
              <w:rPr>
                <w:rFonts w:ascii="Corbel" w:hAnsi="Corbel"/>
                <w:sz w:val="16"/>
                <w:szCs w:val="16"/>
              </w:rPr>
              <w:t xml:space="preserve">  </w:t>
            </w:r>
            <w:r w:rsidRPr="00D21301">
              <w:rPr>
                <w:rFonts w:ascii="Corbel" w:hAnsi="Corbel"/>
                <w:sz w:val="16"/>
                <w:szCs w:val="16"/>
              </w:rPr>
              <w:sym w:font="Wingdings" w:char="F0E8"/>
            </w:r>
          </w:p>
        </w:tc>
        <w:tc>
          <w:tcPr>
            <w:tcW w:w="1093" w:type="dxa"/>
          </w:tcPr>
          <w:p w14:paraId="04F981F7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 w:rsidRPr="00D21301">
              <w:rPr>
                <w:rFonts w:ascii="Corbel" w:hAnsi="Corbel"/>
                <w:sz w:val="16"/>
                <w:szCs w:val="16"/>
              </w:rPr>
              <w:sym w:font="Wingdings" w:char="F0FD"/>
            </w:r>
            <w:r w:rsidRPr="00D21301">
              <w:rPr>
                <w:rFonts w:ascii="Corbel" w:hAnsi="Corbel"/>
                <w:sz w:val="16"/>
                <w:szCs w:val="16"/>
              </w:rPr>
              <w:t xml:space="preserve">  </w:t>
            </w:r>
            <w:r w:rsidRPr="00D21301">
              <w:rPr>
                <w:rFonts w:ascii="Corbel" w:hAnsi="Corbel"/>
                <w:sz w:val="16"/>
                <w:szCs w:val="16"/>
              </w:rPr>
              <w:sym w:font="Wingdings" w:char="F0E8"/>
            </w:r>
          </w:p>
        </w:tc>
        <w:tc>
          <w:tcPr>
            <w:tcW w:w="1093" w:type="dxa"/>
            <w:vAlign w:val="center"/>
          </w:tcPr>
          <w:p w14:paraId="72FB945A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 w:rsidRPr="00D21301">
              <w:rPr>
                <w:rFonts w:ascii="Corbel" w:hAnsi="Corbel"/>
                <w:sz w:val="16"/>
                <w:szCs w:val="16"/>
              </w:rPr>
              <w:sym w:font="Wingdings" w:char="F0FD"/>
            </w:r>
            <w:r w:rsidRPr="00D21301">
              <w:rPr>
                <w:rFonts w:ascii="Corbel" w:hAnsi="Corbel"/>
                <w:sz w:val="16"/>
                <w:szCs w:val="16"/>
              </w:rPr>
              <w:t xml:space="preserve">  </w:t>
            </w:r>
          </w:p>
        </w:tc>
        <w:tc>
          <w:tcPr>
            <w:tcW w:w="1093" w:type="dxa"/>
            <w:vAlign w:val="center"/>
          </w:tcPr>
          <w:p w14:paraId="387746AB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 w:rsidRPr="00D21301">
              <w:rPr>
                <w:rFonts w:ascii="Corbel" w:hAnsi="Corbel"/>
                <w:sz w:val="16"/>
                <w:szCs w:val="16"/>
              </w:rPr>
              <w:t>n/a</w:t>
            </w:r>
          </w:p>
        </w:tc>
        <w:tc>
          <w:tcPr>
            <w:tcW w:w="1093" w:type="dxa"/>
            <w:vAlign w:val="center"/>
          </w:tcPr>
          <w:p w14:paraId="52DEDF45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See Below</w:t>
            </w:r>
          </w:p>
        </w:tc>
      </w:tr>
      <w:tr w:rsidR="009D59B7" w:rsidRPr="00D21301" w14:paraId="7B4E2314" w14:textId="77777777" w:rsidTr="009D59B7">
        <w:trPr>
          <w:trHeight w:val="288"/>
        </w:trPr>
        <w:tc>
          <w:tcPr>
            <w:tcW w:w="1440" w:type="dxa"/>
            <w:vAlign w:val="center"/>
          </w:tcPr>
          <w:p w14:paraId="5EBB4FB4" w14:textId="77777777" w:rsidR="009D59B7" w:rsidRPr="00D21301" w:rsidRDefault="009D59B7" w:rsidP="009264C6">
            <w:pPr>
              <w:spacing w:before="60" w:after="60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 xml:space="preserve">New </w:t>
            </w:r>
            <w:r w:rsidRPr="00D21301">
              <w:rPr>
                <w:rFonts w:ascii="Corbel" w:hAnsi="Corbel"/>
                <w:b/>
                <w:sz w:val="16"/>
                <w:szCs w:val="16"/>
              </w:rPr>
              <w:t>Certificate</w:t>
            </w:r>
          </w:p>
        </w:tc>
        <w:tc>
          <w:tcPr>
            <w:tcW w:w="1092" w:type="dxa"/>
            <w:vAlign w:val="center"/>
          </w:tcPr>
          <w:p w14:paraId="52ED9BE2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 w:rsidRPr="00D21301">
              <w:rPr>
                <w:rFonts w:ascii="Corbel" w:hAnsi="Corbel"/>
                <w:sz w:val="16"/>
                <w:szCs w:val="16"/>
              </w:rPr>
              <w:sym w:font="Wingdings" w:char="F0FD"/>
            </w:r>
            <w:r w:rsidRPr="00D21301">
              <w:rPr>
                <w:rFonts w:ascii="Corbel" w:hAnsi="Corbel"/>
                <w:sz w:val="16"/>
                <w:szCs w:val="16"/>
              </w:rPr>
              <w:t xml:space="preserve">  </w:t>
            </w:r>
            <w:r w:rsidRPr="00D21301">
              <w:rPr>
                <w:rFonts w:ascii="Corbel" w:hAnsi="Corbel"/>
                <w:sz w:val="16"/>
                <w:szCs w:val="16"/>
              </w:rPr>
              <w:sym w:font="Wingdings" w:char="F0E8"/>
            </w:r>
          </w:p>
        </w:tc>
        <w:tc>
          <w:tcPr>
            <w:tcW w:w="1093" w:type="dxa"/>
            <w:vAlign w:val="center"/>
          </w:tcPr>
          <w:p w14:paraId="008211BC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 w:rsidRPr="00D21301">
              <w:rPr>
                <w:rFonts w:ascii="Corbel" w:hAnsi="Corbel"/>
                <w:sz w:val="16"/>
                <w:szCs w:val="16"/>
              </w:rPr>
              <w:sym w:font="Wingdings" w:char="F0FD"/>
            </w:r>
            <w:r w:rsidRPr="00D21301">
              <w:rPr>
                <w:rFonts w:ascii="Corbel" w:hAnsi="Corbel"/>
                <w:sz w:val="16"/>
                <w:szCs w:val="16"/>
              </w:rPr>
              <w:t xml:space="preserve">  </w:t>
            </w:r>
            <w:r w:rsidRPr="00D21301">
              <w:rPr>
                <w:rFonts w:ascii="Corbel" w:hAnsi="Corbel"/>
                <w:sz w:val="16"/>
                <w:szCs w:val="16"/>
              </w:rPr>
              <w:sym w:font="Wingdings" w:char="F0E8"/>
            </w:r>
          </w:p>
        </w:tc>
        <w:tc>
          <w:tcPr>
            <w:tcW w:w="1093" w:type="dxa"/>
            <w:vAlign w:val="center"/>
          </w:tcPr>
          <w:p w14:paraId="18EF0A9A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 w:rsidRPr="00D21301">
              <w:rPr>
                <w:rFonts w:ascii="Corbel" w:hAnsi="Corbel"/>
                <w:sz w:val="16"/>
                <w:szCs w:val="16"/>
              </w:rPr>
              <w:sym w:font="Wingdings" w:char="F0FD"/>
            </w:r>
            <w:r w:rsidRPr="00D21301">
              <w:rPr>
                <w:rFonts w:ascii="Corbel" w:hAnsi="Corbel"/>
                <w:sz w:val="16"/>
                <w:szCs w:val="16"/>
              </w:rPr>
              <w:t xml:space="preserve">  </w:t>
            </w:r>
            <w:r w:rsidRPr="00D21301">
              <w:rPr>
                <w:rFonts w:ascii="Corbel" w:hAnsi="Corbel"/>
                <w:sz w:val="16"/>
                <w:szCs w:val="16"/>
              </w:rPr>
              <w:sym w:font="Wingdings" w:char="F0E8"/>
            </w:r>
          </w:p>
        </w:tc>
        <w:tc>
          <w:tcPr>
            <w:tcW w:w="1093" w:type="dxa"/>
          </w:tcPr>
          <w:p w14:paraId="25767D5B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 w:rsidRPr="00D21301">
              <w:rPr>
                <w:rFonts w:ascii="Corbel" w:hAnsi="Corbel"/>
                <w:sz w:val="16"/>
                <w:szCs w:val="16"/>
              </w:rPr>
              <w:sym w:font="Wingdings" w:char="F0FD"/>
            </w:r>
            <w:r w:rsidRPr="00D21301">
              <w:rPr>
                <w:rFonts w:ascii="Corbel" w:hAnsi="Corbel"/>
                <w:sz w:val="16"/>
                <w:szCs w:val="16"/>
              </w:rPr>
              <w:t xml:space="preserve">  </w:t>
            </w:r>
            <w:r w:rsidRPr="00D21301">
              <w:rPr>
                <w:rFonts w:ascii="Corbel" w:hAnsi="Corbel"/>
                <w:sz w:val="16"/>
                <w:szCs w:val="16"/>
              </w:rPr>
              <w:sym w:font="Wingdings" w:char="F0E8"/>
            </w:r>
          </w:p>
        </w:tc>
        <w:tc>
          <w:tcPr>
            <w:tcW w:w="1093" w:type="dxa"/>
            <w:vAlign w:val="center"/>
          </w:tcPr>
          <w:p w14:paraId="4DB3CF02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 w:rsidRPr="00D21301">
              <w:rPr>
                <w:rFonts w:ascii="Corbel" w:hAnsi="Corbel"/>
                <w:sz w:val="16"/>
                <w:szCs w:val="16"/>
              </w:rPr>
              <w:sym w:font="Wingdings" w:char="F0FD"/>
            </w:r>
            <w:r w:rsidRPr="00D21301">
              <w:rPr>
                <w:rFonts w:ascii="Corbel" w:hAnsi="Corbel"/>
                <w:sz w:val="16"/>
                <w:szCs w:val="16"/>
              </w:rPr>
              <w:t xml:space="preserve">  </w:t>
            </w:r>
          </w:p>
        </w:tc>
        <w:tc>
          <w:tcPr>
            <w:tcW w:w="1093" w:type="dxa"/>
            <w:vAlign w:val="center"/>
          </w:tcPr>
          <w:p w14:paraId="061951BD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 w:rsidRPr="00D21301">
              <w:rPr>
                <w:rFonts w:ascii="Corbel" w:hAnsi="Corbel"/>
                <w:sz w:val="16"/>
                <w:szCs w:val="16"/>
              </w:rPr>
              <w:t>n/a</w:t>
            </w:r>
          </w:p>
        </w:tc>
        <w:tc>
          <w:tcPr>
            <w:tcW w:w="1093" w:type="dxa"/>
            <w:vAlign w:val="center"/>
          </w:tcPr>
          <w:p w14:paraId="14617EE7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See Below</w:t>
            </w:r>
          </w:p>
        </w:tc>
      </w:tr>
      <w:tr w:rsidR="009D59B7" w:rsidRPr="00D21301" w14:paraId="6D0C19F4" w14:textId="77777777" w:rsidTr="009D59B7">
        <w:trPr>
          <w:trHeight w:val="288"/>
        </w:trPr>
        <w:tc>
          <w:tcPr>
            <w:tcW w:w="1440" w:type="dxa"/>
            <w:vAlign w:val="center"/>
          </w:tcPr>
          <w:p w14:paraId="7FA4BB2F" w14:textId="77777777" w:rsidR="009D59B7" w:rsidRPr="00D21301" w:rsidRDefault="009D59B7" w:rsidP="009264C6">
            <w:pPr>
              <w:spacing w:before="60" w:after="60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New Course</w:t>
            </w:r>
          </w:p>
        </w:tc>
        <w:tc>
          <w:tcPr>
            <w:tcW w:w="1092" w:type="dxa"/>
            <w:vAlign w:val="center"/>
          </w:tcPr>
          <w:p w14:paraId="6DAE0344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 w:rsidRPr="00D21301">
              <w:rPr>
                <w:rFonts w:ascii="Corbel" w:hAnsi="Corbel"/>
                <w:sz w:val="16"/>
                <w:szCs w:val="16"/>
              </w:rPr>
              <w:sym w:font="Wingdings" w:char="F0FD"/>
            </w:r>
            <w:r w:rsidRPr="00D21301">
              <w:rPr>
                <w:rFonts w:ascii="Corbel" w:hAnsi="Corbel"/>
                <w:sz w:val="16"/>
                <w:szCs w:val="16"/>
              </w:rPr>
              <w:t xml:space="preserve">  </w:t>
            </w:r>
            <w:r w:rsidRPr="00D21301">
              <w:rPr>
                <w:rFonts w:ascii="Corbel" w:hAnsi="Corbel"/>
                <w:sz w:val="16"/>
                <w:szCs w:val="16"/>
              </w:rPr>
              <w:sym w:font="Wingdings" w:char="F0E8"/>
            </w:r>
          </w:p>
        </w:tc>
        <w:tc>
          <w:tcPr>
            <w:tcW w:w="1093" w:type="dxa"/>
            <w:vAlign w:val="center"/>
          </w:tcPr>
          <w:p w14:paraId="47C03805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 w:rsidRPr="00D21301">
              <w:rPr>
                <w:rFonts w:ascii="Corbel" w:hAnsi="Corbel"/>
                <w:sz w:val="16"/>
                <w:szCs w:val="16"/>
              </w:rPr>
              <w:sym w:font="Wingdings" w:char="F0FD"/>
            </w:r>
            <w:r w:rsidRPr="00D21301">
              <w:rPr>
                <w:rFonts w:ascii="Corbel" w:hAnsi="Corbel"/>
                <w:sz w:val="16"/>
                <w:szCs w:val="16"/>
              </w:rPr>
              <w:t xml:space="preserve">  </w:t>
            </w:r>
          </w:p>
        </w:tc>
        <w:tc>
          <w:tcPr>
            <w:tcW w:w="1093" w:type="dxa"/>
            <w:vAlign w:val="center"/>
          </w:tcPr>
          <w:p w14:paraId="3431FC72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n/a*</w:t>
            </w:r>
          </w:p>
        </w:tc>
        <w:tc>
          <w:tcPr>
            <w:tcW w:w="1093" w:type="dxa"/>
          </w:tcPr>
          <w:p w14:paraId="7CAE7914" w14:textId="77777777" w:rsidR="009D59B7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n/a</w:t>
            </w:r>
          </w:p>
        </w:tc>
        <w:tc>
          <w:tcPr>
            <w:tcW w:w="1093" w:type="dxa"/>
            <w:vAlign w:val="center"/>
          </w:tcPr>
          <w:p w14:paraId="4C67E209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n/a</w:t>
            </w:r>
          </w:p>
        </w:tc>
        <w:tc>
          <w:tcPr>
            <w:tcW w:w="1093" w:type="dxa"/>
            <w:vAlign w:val="center"/>
          </w:tcPr>
          <w:p w14:paraId="48575128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n/a</w:t>
            </w:r>
          </w:p>
        </w:tc>
        <w:tc>
          <w:tcPr>
            <w:tcW w:w="1093" w:type="dxa"/>
            <w:vAlign w:val="center"/>
          </w:tcPr>
          <w:p w14:paraId="58D135DC" w14:textId="77777777" w:rsidR="009D59B7" w:rsidRDefault="009D59B7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See Below</w:t>
            </w:r>
          </w:p>
        </w:tc>
      </w:tr>
    </w:tbl>
    <w:p w14:paraId="044C881A" w14:textId="77777777" w:rsidR="00397566" w:rsidRPr="00B10CBC" w:rsidRDefault="00397566" w:rsidP="00397566">
      <w:pPr>
        <w:pStyle w:val="ListParagraph"/>
        <w:rPr>
          <w:rFonts w:ascii="Corbel" w:hAnsi="Corbel"/>
          <w:sz w:val="10"/>
          <w:szCs w:val="10"/>
        </w:rPr>
      </w:pPr>
    </w:p>
    <w:p w14:paraId="070DF4A3" w14:textId="77777777" w:rsidR="00397566" w:rsidRDefault="00397566" w:rsidP="00397566">
      <w:pPr>
        <w:pStyle w:val="ListParagraph"/>
        <w:ind w:left="360"/>
        <w:rPr>
          <w:rFonts w:ascii="Corbel" w:hAnsi="Corbel"/>
          <w:i/>
          <w:sz w:val="16"/>
          <w:szCs w:val="16"/>
        </w:rPr>
      </w:pPr>
      <w:r>
        <w:rPr>
          <w:rFonts w:ascii="Corbel" w:hAnsi="Corbel"/>
          <w:i/>
          <w:sz w:val="16"/>
          <w:szCs w:val="16"/>
        </w:rPr>
        <w:t xml:space="preserve">* UAAC is charged with approving new courses offered via the Pre-Law and Honors programs, as well as other programs not affiliated with or administered by an academic department or college/school/center. </w:t>
      </w:r>
    </w:p>
    <w:p w14:paraId="3D6EC49E" w14:textId="77777777" w:rsidR="00397566" w:rsidRDefault="00397566" w:rsidP="00397566">
      <w:pPr>
        <w:pStyle w:val="ListParagraph"/>
        <w:ind w:left="360"/>
        <w:rPr>
          <w:rFonts w:ascii="Corbel" w:hAnsi="Corbel"/>
          <w:i/>
          <w:sz w:val="16"/>
          <w:szCs w:val="16"/>
        </w:rPr>
      </w:pPr>
    </w:p>
    <w:p w14:paraId="5D79AC1A" w14:textId="77777777" w:rsidR="00397566" w:rsidRPr="009668EF" w:rsidRDefault="00397566" w:rsidP="00397566">
      <w:pPr>
        <w:pStyle w:val="ListParagraph"/>
        <w:ind w:left="270"/>
        <w:jc w:val="both"/>
        <w:rPr>
          <w:rFonts w:ascii="Corbel" w:hAnsi="Corbel"/>
          <w:b/>
          <w:i/>
          <w:sz w:val="20"/>
          <w:szCs w:val="20"/>
        </w:rPr>
      </w:pPr>
      <w:r w:rsidRPr="009668EF">
        <w:rPr>
          <w:rFonts w:ascii="Corbel" w:hAnsi="Corbel"/>
          <w:b/>
          <w:i/>
          <w:sz w:val="20"/>
          <w:szCs w:val="20"/>
        </w:rPr>
        <w:t>HLC Accreditation Approval</w:t>
      </w:r>
      <w:bookmarkStart w:id="0" w:name="_GoBack"/>
      <w:bookmarkEnd w:id="0"/>
    </w:p>
    <w:p w14:paraId="1FCC3EF5" w14:textId="617A2C58" w:rsidR="00397566" w:rsidRPr="00B10CBC" w:rsidRDefault="00397566" w:rsidP="00397566">
      <w:pPr>
        <w:pStyle w:val="ListParagraph"/>
        <w:ind w:left="270"/>
        <w:jc w:val="both"/>
        <w:rPr>
          <w:rFonts w:ascii="Corbel" w:hAnsi="Corbel"/>
          <w:i/>
          <w:sz w:val="16"/>
          <w:szCs w:val="16"/>
        </w:rPr>
      </w:pPr>
      <w:r>
        <w:rPr>
          <w:rFonts w:ascii="Corbel" w:hAnsi="Corbel"/>
          <w:i/>
          <w:sz w:val="20"/>
          <w:szCs w:val="20"/>
        </w:rPr>
        <w:t>Approval</w:t>
      </w:r>
      <w:r w:rsidRPr="009668EF">
        <w:rPr>
          <w:rFonts w:ascii="Corbel" w:hAnsi="Corbel"/>
          <w:i/>
          <w:sz w:val="20"/>
          <w:szCs w:val="20"/>
        </w:rPr>
        <w:t xml:space="preserve"> from our institutional accrediting agency, the Higher Learning Commission, is necessary for 1) new programs at degree levels SLU is not currently authorized to offer; 2) all new distance learning programs; 3) most new and existing programs proposed to be offered offsite in MO and out of state; and 4) all new programs requiring substantial financial investment or reallocation.</w:t>
      </w:r>
      <w:r>
        <w:rPr>
          <w:rFonts w:ascii="Corbel" w:hAnsi="Corbel"/>
          <w:i/>
          <w:sz w:val="20"/>
          <w:szCs w:val="20"/>
        </w:rPr>
        <w:t xml:space="preserve"> Note that the HLC will, in most cases, not consider a new program proposal until it has been fully approved by all necessary campus parties.  Accordingly, </w:t>
      </w:r>
      <w:r w:rsidRPr="009D59B7">
        <w:rPr>
          <w:rFonts w:ascii="Corbel" w:hAnsi="Corbel"/>
          <w:b/>
          <w:i/>
          <w:sz w:val="20"/>
          <w:szCs w:val="20"/>
        </w:rPr>
        <w:t xml:space="preserve">when reviewing the timelines below, please add at least </w:t>
      </w:r>
      <w:r w:rsidRPr="009D59B7">
        <w:rPr>
          <w:rFonts w:ascii="Corbel" w:hAnsi="Corbel"/>
          <w:b/>
          <w:i/>
          <w:sz w:val="20"/>
          <w:szCs w:val="20"/>
          <w:u w:val="single"/>
        </w:rPr>
        <w:t>six months</w:t>
      </w:r>
      <w:r w:rsidRPr="009D59B7">
        <w:rPr>
          <w:rFonts w:ascii="Corbel" w:hAnsi="Corbel"/>
          <w:b/>
          <w:i/>
          <w:sz w:val="20"/>
          <w:szCs w:val="20"/>
        </w:rPr>
        <w:t xml:space="preserve"> to the process when HLC approval is necessary</w:t>
      </w:r>
      <w:r>
        <w:rPr>
          <w:rFonts w:ascii="Corbel" w:hAnsi="Corbel"/>
          <w:i/>
          <w:sz w:val="20"/>
          <w:szCs w:val="20"/>
        </w:rPr>
        <w:t xml:space="preserve">.  Contact SLU’s HLC liaison in the Office of </w:t>
      </w:r>
      <w:r w:rsidR="00474081">
        <w:rPr>
          <w:rFonts w:ascii="Corbel" w:hAnsi="Corbel"/>
          <w:i/>
          <w:sz w:val="20"/>
          <w:szCs w:val="20"/>
        </w:rPr>
        <w:t>the Provost</w:t>
      </w:r>
      <w:r w:rsidR="002B1B61">
        <w:rPr>
          <w:rFonts w:ascii="Corbel" w:hAnsi="Corbel"/>
          <w:i/>
          <w:sz w:val="20"/>
          <w:szCs w:val="20"/>
        </w:rPr>
        <w:t xml:space="preserve"> </w:t>
      </w:r>
      <w:r>
        <w:rPr>
          <w:rFonts w:ascii="Corbel" w:hAnsi="Corbel"/>
          <w:i/>
          <w:sz w:val="20"/>
          <w:szCs w:val="20"/>
        </w:rPr>
        <w:t xml:space="preserve">for details.  </w:t>
      </w:r>
    </w:p>
    <w:p w14:paraId="79980ADA" w14:textId="77777777" w:rsidR="00397566" w:rsidRPr="00B10CBC" w:rsidRDefault="00397566" w:rsidP="00397566">
      <w:pPr>
        <w:ind w:left="360"/>
        <w:rPr>
          <w:rFonts w:ascii="Corbel" w:hAnsi="Corbel"/>
          <w:sz w:val="20"/>
          <w:szCs w:val="20"/>
        </w:rPr>
      </w:pPr>
    </w:p>
    <w:p w14:paraId="58E542D5" w14:textId="36857F0B" w:rsidR="00397566" w:rsidRDefault="00397566" w:rsidP="00397566">
      <w:pPr>
        <w:pStyle w:val="ListParagraph"/>
        <w:numPr>
          <w:ilvl w:val="0"/>
          <w:numId w:val="1"/>
        </w:numPr>
        <w:ind w:left="270" w:hanging="270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To be considered by UAAC, </w:t>
      </w:r>
      <w:r w:rsidRPr="002B7AB4">
        <w:rPr>
          <w:rFonts w:ascii="Corbel" w:hAnsi="Corbel"/>
          <w:b/>
          <w:i/>
          <w:sz w:val="20"/>
          <w:szCs w:val="20"/>
        </w:rPr>
        <w:t xml:space="preserve">all academic program proposals requiring any </w:t>
      </w:r>
      <w:r>
        <w:rPr>
          <w:rFonts w:ascii="Corbel" w:hAnsi="Corbel"/>
          <w:b/>
          <w:i/>
          <w:sz w:val="20"/>
          <w:szCs w:val="20"/>
        </w:rPr>
        <w:t xml:space="preserve">new </w:t>
      </w:r>
      <w:r w:rsidRPr="002B7AB4">
        <w:rPr>
          <w:rFonts w:ascii="Corbel" w:hAnsi="Corbel"/>
          <w:b/>
          <w:i/>
          <w:sz w:val="20"/>
          <w:szCs w:val="20"/>
        </w:rPr>
        <w:t xml:space="preserve">financial resources in their first five years of operation must be submitted </w:t>
      </w:r>
      <w:r w:rsidR="00474081" w:rsidRPr="002B7AB4">
        <w:rPr>
          <w:rFonts w:ascii="Corbel" w:hAnsi="Corbel"/>
          <w:b/>
          <w:i/>
          <w:sz w:val="20"/>
          <w:szCs w:val="20"/>
        </w:rPr>
        <w:t>per</w:t>
      </w:r>
      <w:r w:rsidRPr="002B7AB4">
        <w:rPr>
          <w:rFonts w:ascii="Corbel" w:hAnsi="Corbel"/>
          <w:b/>
          <w:i/>
          <w:sz w:val="20"/>
          <w:szCs w:val="20"/>
        </w:rPr>
        <w:t xml:space="preserve"> the timeline detailed below</w:t>
      </w:r>
      <w:r>
        <w:rPr>
          <w:rFonts w:ascii="Corbel" w:hAnsi="Corbel"/>
          <w:sz w:val="20"/>
          <w:szCs w:val="20"/>
        </w:rPr>
        <w:t>.  The timeline ensures that deliberation of such proposals is coordinated with the University’s academic planning and budget processes/cycles.</w:t>
      </w:r>
    </w:p>
    <w:p w14:paraId="6E41C61C" w14:textId="77777777" w:rsidR="00397566" w:rsidRDefault="00397566" w:rsidP="00397566">
      <w:pPr>
        <w:pStyle w:val="ListParagraph"/>
        <w:ind w:left="270"/>
        <w:jc w:val="both"/>
        <w:rPr>
          <w:rFonts w:ascii="Corbel" w:hAnsi="Corbel"/>
          <w:sz w:val="20"/>
          <w:szCs w:val="20"/>
        </w:rPr>
      </w:pPr>
    </w:p>
    <w:tbl>
      <w:tblPr>
        <w:tblW w:w="90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530"/>
        <w:gridCol w:w="1530"/>
        <w:gridCol w:w="1530"/>
        <w:gridCol w:w="1530"/>
        <w:gridCol w:w="1530"/>
      </w:tblGrid>
      <w:tr w:rsidR="009D59B7" w:rsidRPr="00D21301" w14:paraId="5466A71B" w14:textId="77777777" w:rsidTr="009D59B7">
        <w:trPr>
          <w:trHeight w:val="288"/>
        </w:trPr>
        <w:tc>
          <w:tcPr>
            <w:tcW w:w="1440" w:type="dxa"/>
            <w:shd w:val="clear" w:color="auto" w:fill="C6D9F1" w:themeFill="text2" w:themeFillTint="33"/>
            <w:vAlign w:val="center"/>
          </w:tcPr>
          <w:p w14:paraId="6C5A0D1E" w14:textId="77777777" w:rsidR="009D59B7" w:rsidRPr="00AE235C" w:rsidRDefault="009D59B7" w:rsidP="009264C6">
            <w:pPr>
              <w:spacing w:before="60" w:after="60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AE235C">
              <w:rPr>
                <w:rFonts w:ascii="Corbel" w:hAnsi="Corbel"/>
                <w:b/>
                <w:sz w:val="16"/>
                <w:szCs w:val="16"/>
              </w:rPr>
              <w:t xml:space="preserve">Proposed Start Term 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55B615EF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Proposal Submitted to UAAC by…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45744A2A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UAAC Recommendation for Approval by…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194E0D05" w14:textId="77777777" w:rsidR="009D59B7" w:rsidRDefault="009D59B7" w:rsidP="009264C6">
            <w:pPr>
              <w:spacing w:before="60" w:after="60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CADD Recommendation for Approval by…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62563189" w14:textId="499782C3" w:rsidR="009D59B7" w:rsidRDefault="009D59B7" w:rsidP="009264C6">
            <w:pPr>
              <w:spacing w:before="60" w:after="60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P</w:t>
            </w:r>
            <w:r w:rsidR="000D46D7">
              <w:rPr>
                <w:rFonts w:ascii="Corbel" w:hAnsi="Corbel"/>
                <w:b/>
                <w:sz w:val="16"/>
                <w:szCs w:val="16"/>
              </w:rPr>
              <w:t>rovost</w:t>
            </w:r>
            <w:r>
              <w:rPr>
                <w:rFonts w:ascii="Corbel" w:hAnsi="Corbel"/>
                <w:b/>
                <w:sz w:val="16"/>
                <w:szCs w:val="16"/>
              </w:rPr>
              <w:t xml:space="preserve"> Recommendation for Approval by…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1FB741DE" w14:textId="77777777" w:rsidR="009D59B7" w:rsidRDefault="009D59B7" w:rsidP="009264C6">
            <w:pPr>
              <w:spacing w:before="60" w:after="60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Board of Trustees Approval in…</w:t>
            </w:r>
          </w:p>
        </w:tc>
      </w:tr>
      <w:tr w:rsidR="009D59B7" w:rsidRPr="00D21301" w14:paraId="37520DC4" w14:textId="77777777" w:rsidTr="009D59B7">
        <w:trPr>
          <w:trHeight w:val="288"/>
        </w:trPr>
        <w:tc>
          <w:tcPr>
            <w:tcW w:w="1440" w:type="dxa"/>
            <w:vAlign w:val="center"/>
          </w:tcPr>
          <w:p w14:paraId="01259F43" w14:textId="0756593F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Fall 20</w:t>
            </w:r>
            <w:r w:rsidR="00474081">
              <w:rPr>
                <w:rFonts w:ascii="Corbel" w:hAnsi="Corbel"/>
                <w:b/>
                <w:sz w:val="16"/>
                <w:szCs w:val="16"/>
              </w:rPr>
              <w:t>20</w:t>
            </w:r>
          </w:p>
        </w:tc>
        <w:tc>
          <w:tcPr>
            <w:tcW w:w="1530" w:type="dxa"/>
            <w:vAlign w:val="center"/>
          </w:tcPr>
          <w:p w14:paraId="1B5B88C3" w14:textId="56F9DB94" w:rsidR="009D59B7" w:rsidRPr="00D21301" w:rsidRDefault="00474081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February 2019</w:t>
            </w:r>
          </w:p>
        </w:tc>
        <w:tc>
          <w:tcPr>
            <w:tcW w:w="1530" w:type="dxa"/>
            <w:vAlign w:val="center"/>
          </w:tcPr>
          <w:p w14:paraId="219A55E4" w14:textId="39968FCB" w:rsidR="009D59B7" w:rsidRPr="00D21301" w:rsidRDefault="00474081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May 2019</w:t>
            </w:r>
          </w:p>
        </w:tc>
        <w:tc>
          <w:tcPr>
            <w:tcW w:w="1530" w:type="dxa"/>
          </w:tcPr>
          <w:p w14:paraId="38DDE1E2" w14:textId="2419B655" w:rsidR="009D59B7" w:rsidRDefault="00474081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June 2019</w:t>
            </w:r>
          </w:p>
        </w:tc>
        <w:tc>
          <w:tcPr>
            <w:tcW w:w="1530" w:type="dxa"/>
            <w:vAlign w:val="center"/>
          </w:tcPr>
          <w:p w14:paraId="332F7953" w14:textId="6CF37FBC" w:rsidR="009D59B7" w:rsidRPr="00D21301" w:rsidRDefault="00474081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September 2019</w:t>
            </w:r>
          </w:p>
        </w:tc>
        <w:tc>
          <w:tcPr>
            <w:tcW w:w="1530" w:type="dxa"/>
            <w:vAlign w:val="center"/>
          </w:tcPr>
          <w:p w14:paraId="3F4E3B9F" w14:textId="1BD1A473" w:rsidR="009D59B7" w:rsidRPr="00D21301" w:rsidRDefault="009C4EB1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December</w:t>
            </w:r>
            <w:r w:rsidR="00474081">
              <w:rPr>
                <w:rFonts w:ascii="Corbel" w:hAnsi="Corbel"/>
                <w:sz w:val="16"/>
                <w:szCs w:val="16"/>
              </w:rPr>
              <w:t xml:space="preserve"> 2019</w:t>
            </w:r>
          </w:p>
        </w:tc>
      </w:tr>
      <w:tr w:rsidR="009D59B7" w:rsidRPr="00D21301" w14:paraId="29F8EDBF" w14:textId="77777777" w:rsidTr="009D59B7">
        <w:trPr>
          <w:trHeight w:val="288"/>
        </w:trPr>
        <w:tc>
          <w:tcPr>
            <w:tcW w:w="1440" w:type="dxa"/>
            <w:vAlign w:val="center"/>
          </w:tcPr>
          <w:p w14:paraId="61E6EB39" w14:textId="5F6EA248" w:rsidR="009D59B7" w:rsidRPr="00D21301" w:rsidRDefault="009C4EB1" w:rsidP="009264C6">
            <w:pPr>
              <w:spacing w:before="60" w:after="60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Fall 20</w:t>
            </w:r>
            <w:r w:rsidR="00474081">
              <w:rPr>
                <w:rFonts w:ascii="Corbel" w:hAnsi="Corbel"/>
                <w:b/>
                <w:sz w:val="16"/>
                <w:szCs w:val="16"/>
              </w:rPr>
              <w:t>21</w:t>
            </w:r>
          </w:p>
        </w:tc>
        <w:tc>
          <w:tcPr>
            <w:tcW w:w="1530" w:type="dxa"/>
            <w:vAlign w:val="center"/>
          </w:tcPr>
          <w:p w14:paraId="72DACD6F" w14:textId="2B0F7BDA" w:rsidR="009D59B7" w:rsidRPr="00D21301" w:rsidRDefault="009C4EB1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February 20</w:t>
            </w:r>
            <w:r w:rsidR="00474081">
              <w:rPr>
                <w:rFonts w:ascii="Corbel" w:hAnsi="Corbel"/>
                <w:sz w:val="16"/>
                <w:szCs w:val="16"/>
              </w:rPr>
              <w:t>20</w:t>
            </w:r>
          </w:p>
        </w:tc>
        <w:tc>
          <w:tcPr>
            <w:tcW w:w="1530" w:type="dxa"/>
            <w:vAlign w:val="center"/>
          </w:tcPr>
          <w:p w14:paraId="4F081276" w14:textId="4C23BB87" w:rsidR="009D59B7" w:rsidRPr="00D21301" w:rsidRDefault="009C4EB1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May 20</w:t>
            </w:r>
            <w:r w:rsidR="00474081">
              <w:rPr>
                <w:rFonts w:ascii="Corbel" w:hAnsi="Corbel"/>
                <w:sz w:val="16"/>
                <w:szCs w:val="16"/>
              </w:rPr>
              <w:t>20</w:t>
            </w:r>
          </w:p>
        </w:tc>
        <w:tc>
          <w:tcPr>
            <w:tcW w:w="1530" w:type="dxa"/>
          </w:tcPr>
          <w:p w14:paraId="03B90B84" w14:textId="44DB4F3E" w:rsidR="009D59B7" w:rsidRDefault="009C4EB1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June 20</w:t>
            </w:r>
            <w:r w:rsidR="00474081">
              <w:rPr>
                <w:rFonts w:ascii="Corbel" w:hAnsi="Corbel"/>
                <w:sz w:val="16"/>
                <w:szCs w:val="16"/>
              </w:rPr>
              <w:t>20</w:t>
            </w:r>
          </w:p>
        </w:tc>
        <w:tc>
          <w:tcPr>
            <w:tcW w:w="1530" w:type="dxa"/>
            <w:vAlign w:val="center"/>
          </w:tcPr>
          <w:p w14:paraId="6CFB87D7" w14:textId="57F27C74" w:rsidR="009D59B7" w:rsidRPr="00D21301" w:rsidRDefault="009C4EB1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September 20</w:t>
            </w:r>
            <w:r w:rsidR="00474081">
              <w:rPr>
                <w:rFonts w:ascii="Corbel" w:hAnsi="Corbel"/>
                <w:sz w:val="16"/>
                <w:szCs w:val="16"/>
              </w:rPr>
              <w:t>20</w:t>
            </w:r>
          </w:p>
        </w:tc>
        <w:tc>
          <w:tcPr>
            <w:tcW w:w="1530" w:type="dxa"/>
            <w:vAlign w:val="center"/>
          </w:tcPr>
          <w:p w14:paraId="0897287D" w14:textId="0468F3B8" w:rsidR="009D59B7" w:rsidRPr="00D21301" w:rsidRDefault="009C4EB1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December 20</w:t>
            </w:r>
            <w:r w:rsidR="00474081">
              <w:rPr>
                <w:rFonts w:ascii="Corbel" w:hAnsi="Corbel"/>
                <w:sz w:val="16"/>
                <w:szCs w:val="16"/>
              </w:rPr>
              <w:t>20</w:t>
            </w:r>
          </w:p>
        </w:tc>
      </w:tr>
    </w:tbl>
    <w:p w14:paraId="4DC583EA" w14:textId="77777777" w:rsidR="00397566" w:rsidRDefault="00397566" w:rsidP="00397566">
      <w:pPr>
        <w:pStyle w:val="ListParagraph"/>
        <w:ind w:left="270"/>
        <w:jc w:val="both"/>
        <w:rPr>
          <w:rFonts w:ascii="Corbel" w:hAnsi="Corbel"/>
          <w:sz w:val="20"/>
          <w:szCs w:val="20"/>
        </w:rPr>
      </w:pPr>
    </w:p>
    <w:p w14:paraId="2D628572" w14:textId="77777777" w:rsidR="00397566" w:rsidRDefault="00397566" w:rsidP="00397566">
      <w:pPr>
        <w:pStyle w:val="ListParagraph"/>
        <w:ind w:left="270"/>
        <w:jc w:val="both"/>
        <w:rPr>
          <w:rFonts w:ascii="Corbel" w:hAnsi="Corbel"/>
          <w:sz w:val="20"/>
          <w:szCs w:val="20"/>
        </w:rPr>
      </w:pPr>
      <w:r w:rsidRPr="002B7AB4">
        <w:rPr>
          <w:rFonts w:ascii="Corbel" w:hAnsi="Corbel"/>
          <w:b/>
          <w:i/>
          <w:sz w:val="20"/>
          <w:szCs w:val="20"/>
        </w:rPr>
        <w:t>Proposals NOT requiring any new financial resources in their first five years of operation</w:t>
      </w:r>
      <w:r>
        <w:rPr>
          <w:rFonts w:ascii="Corbel" w:hAnsi="Corbel"/>
          <w:sz w:val="20"/>
          <w:szCs w:val="20"/>
        </w:rPr>
        <w:t xml:space="preserve"> may submit proposals </w:t>
      </w:r>
      <w:proofErr w:type="gramStart"/>
      <w:r>
        <w:rPr>
          <w:rFonts w:ascii="Corbel" w:hAnsi="Corbel"/>
          <w:sz w:val="20"/>
          <w:szCs w:val="20"/>
        </w:rPr>
        <w:t>according to</w:t>
      </w:r>
      <w:proofErr w:type="gramEnd"/>
      <w:r>
        <w:rPr>
          <w:rFonts w:ascii="Corbel" w:hAnsi="Corbel"/>
          <w:sz w:val="20"/>
          <w:szCs w:val="20"/>
        </w:rPr>
        <w:t xml:space="preserve"> the following timeline:</w:t>
      </w:r>
    </w:p>
    <w:p w14:paraId="37A62D4C" w14:textId="77777777" w:rsidR="00397566" w:rsidRDefault="00397566" w:rsidP="00397566">
      <w:pPr>
        <w:pStyle w:val="ListParagraph"/>
        <w:ind w:left="270"/>
        <w:jc w:val="both"/>
        <w:rPr>
          <w:rFonts w:ascii="Corbel" w:hAnsi="Corbel"/>
          <w:sz w:val="20"/>
          <w:szCs w:val="20"/>
        </w:rPr>
      </w:pPr>
    </w:p>
    <w:tbl>
      <w:tblPr>
        <w:tblW w:w="90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530"/>
        <w:gridCol w:w="1530"/>
        <w:gridCol w:w="1530"/>
        <w:gridCol w:w="1530"/>
        <w:gridCol w:w="1530"/>
      </w:tblGrid>
      <w:tr w:rsidR="009D59B7" w14:paraId="16B5EC66" w14:textId="77777777" w:rsidTr="009D59B7">
        <w:trPr>
          <w:trHeight w:val="288"/>
        </w:trPr>
        <w:tc>
          <w:tcPr>
            <w:tcW w:w="1440" w:type="dxa"/>
            <w:shd w:val="clear" w:color="auto" w:fill="C6D9F1" w:themeFill="text2" w:themeFillTint="33"/>
            <w:vAlign w:val="center"/>
          </w:tcPr>
          <w:p w14:paraId="7D249000" w14:textId="77777777" w:rsidR="009D59B7" w:rsidRPr="00AE235C" w:rsidRDefault="009D59B7" w:rsidP="009264C6">
            <w:pPr>
              <w:spacing w:before="60" w:after="60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AE235C">
              <w:rPr>
                <w:rFonts w:ascii="Corbel" w:hAnsi="Corbel"/>
                <w:b/>
                <w:sz w:val="16"/>
                <w:szCs w:val="16"/>
              </w:rPr>
              <w:t xml:space="preserve">Proposed Start Term 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7EB55691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Proposal Submitted to UAAC by…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0DC70193" w14:textId="77777777" w:rsidR="009D59B7" w:rsidRPr="00D21301" w:rsidRDefault="009D59B7" w:rsidP="009264C6">
            <w:pPr>
              <w:spacing w:before="60" w:after="60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UAAC Recommendation for Approval by…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2694127C" w14:textId="77777777" w:rsidR="009D59B7" w:rsidRDefault="009D59B7" w:rsidP="009D11D5">
            <w:pPr>
              <w:spacing w:before="60" w:after="60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CADD Recommendation for Approval by…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1995EDB9" w14:textId="266ED5FE" w:rsidR="009D59B7" w:rsidRDefault="000D46D7" w:rsidP="009264C6">
            <w:pPr>
              <w:spacing w:before="60" w:after="60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Provost</w:t>
            </w:r>
            <w:r w:rsidR="009D59B7">
              <w:rPr>
                <w:rFonts w:ascii="Corbel" w:hAnsi="Corbel"/>
                <w:b/>
                <w:sz w:val="16"/>
                <w:szCs w:val="16"/>
              </w:rPr>
              <w:t xml:space="preserve"> Recommendation for Approval by…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27CDA168" w14:textId="77777777" w:rsidR="009D59B7" w:rsidRDefault="009D59B7" w:rsidP="009264C6">
            <w:pPr>
              <w:spacing w:before="60" w:after="60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Board of Trustees Approval in…</w:t>
            </w:r>
          </w:p>
        </w:tc>
      </w:tr>
      <w:tr w:rsidR="009D59B7" w:rsidRPr="00D21301" w14:paraId="4032A0AE" w14:textId="77777777" w:rsidTr="009D59B7">
        <w:trPr>
          <w:trHeight w:val="288"/>
        </w:trPr>
        <w:tc>
          <w:tcPr>
            <w:tcW w:w="1440" w:type="dxa"/>
            <w:vAlign w:val="center"/>
          </w:tcPr>
          <w:p w14:paraId="5C3AC1D2" w14:textId="5232D20B" w:rsidR="009D59B7" w:rsidRDefault="009C4EB1" w:rsidP="009264C6">
            <w:pPr>
              <w:spacing w:before="60" w:after="60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Fall 20</w:t>
            </w:r>
            <w:r w:rsidR="00474081">
              <w:rPr>
                <w:rFonts w:ascii="Corbel" w:hAnsi="Corbel"/>
                <w:b/>
                <w:sz w:val="16"/>
                <w:szCs w:val="16"/>
              </w:rPr>
              <w:t>20</w:t>
            </w:r>
          </w:p>
        </w:tc>
        <w:tc>
          <w:tcPr>
            <w:tcW w:w="1530" w:type="dxa"/>
            <w:vAlign w:val="center"/>
          </w:tcPr>
          <w:p w14:paraId="552A7B0A" w14:textId="69A2FBC2" w:rsidR="009D59B7" w:rsidRPr="00D21301" w:rsidRDefault="009C4EB1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September 20</w:t>
            </w:r>
            <w:r w:rsidR="00474081">
              <w:rPr>
                <w:rFonts w:ascii="Corbel" w:hAnsi="Corbel"/>
                <w:sz w:val="16"/>
                <w:szCs w:val="16"/>
              </w:rPr>
              <w:t>19</w:t>
            </w:r>
          </w:p>
        </w:tc>
        <w:tc>
          <w:tcPr>
            <w:tcW w:w="1530" w:type="dxa"/>
            <w:vAlign w:val="center"/>
          </w:tcPr>
          <w:p w14:paraId="59BF2219" w14:textId="012FABE7" w:rsidR="009D59B7" w:rsidRPr="00D21301" w:rsidRDefault="009C4EB1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November 20</w:t>
            </w:r>
            <w:r w:rsidR="00474081">
              <w:rPr>
                <w:rFonts w:ascii="Corbel" w:hAnsi="Corbel"/>
                <w:sz w:val="16"/>
                <w:szCs w:val="16"/>
              </w:rPr>
              <w:t>19</w:t>
            </w:r>
          </w:p>
        </w:tc>
        <w:tc>
          <w:tcPr>
            <w:tcW w:w="1530" w:type="dxa"/>
          </w:tcPr>
          <w:p w14:paraId="148BEF67" w14:textId="1B9017D7" w:rsidR="009D59B7" w:rsidRDefault="009C4EB1" w:rsidP="009D11D5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November 20</w:t>
            </w:r>
            <w:r w:rsidR="00474081">
              <w:rPr>
                <w:rFonts w:ascii="Corbel" w:hAnsi="Corbel"/>
                <w:sz w:val="16"/>
                <w:szCs w:val="16"/>
              </w:rPr>
              <w:t>19</w:t>
            </w:r>
          </w:p>
        </w:tc>
        <w:tc>
          <w:tcPr>
            <w:tcW w:w="1530" w:type="dxa"/>
            <w:vAlign w:val="center"/>
          </w:tcPr>
          <w:p w14:paraId="576BFF7C" w14:textId="3D02B42B" w:rsidR="009D59B7" w:rsidRPr="00D21301" w:rsidRDefault="009C4EB1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December 20</w:t>
            </w:r>
            <w:r w:rsidR="00474081">
              <w:rPr>
                <w:rFonts w:ascii="Corbel" w:hAnsi="Corbel"/>
                <w:sz w:val="16"/>
                <w:szCs w:val="16"/>
              </w:rPr>
              <w:t>19</w:t>
            </w:r>
          </w:p>
        </w:tc>
        <w:tc>
          <w:tcPr>
            <w:tcW w:w="1530" w:type="dxa"/>
            <w:vAlign w:val="center"/>
          </w:tcPr>
          <w:p w14:paraId="6535134F" w14:textId="58538575" w:rsidR="009D59B7" w:rsidRPr="00D21301" w:rsidRDefault="009C4EB1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February2</w:t>
            </w:r>
            <w:r w:rsidR="00474081">
              <w:rPr>
                <w:rFonts w:ascii="Corbel" w:hAnsi="Corbel"/>
                <w:sz w:val="16"/>
                <w:szCs w:val="16"/>
              </w:rPr>
              <w:t>020</w:t>
            </w:r>
          </w:p>
        </w:tc>
      </w:tr>
      <w:tr w:rsidR="009D59B7" w:rsidRPr="00D21301" w14:paraId="65F371B6" w14:textId="77777777" w:rsidTr="009D59B7">
        <w:trPr>
          <w:trHeight w:val="288"/>
        </w:trPr>
        <w:tc>
          <w:tcPr>
            <w:tcW w:w="1440" w:type="dxa"/>
            <w:vAlign w:val="center"/>
          </w:tcPr>
          <w:p w14:paraId="714B0B06" w14:textId="4AC6903E" w:rsidR="009D59B7" w:rsidRDefault="009C4EB1" w:rsidP="009264C6">
            <w:pPr>
              <w:spacing w:before="60" w:after="60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Fall 20</w:t>
            </w:r>
            <w:r w:rsidR="00474081">
              <w:rPr>
                <w:rFonts w:ascii="Corbel" w:hAnsi="Corbel"/>
                <w:b/>
                <w:sz w:val="16"/>
                <w:szCs w:val="16"/>
              </w:rPr>
              <w:t>21</w:t>
            </w:r>
          </w:p>
        </w:tc>
        <w:tc>
          <w:tcPr>
            <w:tcW w:w="1530" w:type="dxa"/>
            <w:vAlign w:val="center"/>
          </w:tcPr>
          <w:p w14:paraId="66F2E0E2" w14:textId="05FD0E30" w:rsidR="009D59B7" w:rsidRPr="00D21301" w:rsidRDefault="009C4EB1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September 20</w:t>
            </w:r>
            <w:r w:rsidR="00474081">
              <w:rPr>
                <w:rFonts w:ascii="Corbel" w:hAnsi="Corbel"/>
                <w:sz w:val="16"/>
                <w:szCs w:val="16"/>
              </w:rPr>
              <w:t>20</w:t>
            </w:r>
          </w:p>
        </w:tc>
        <w:tc>
          <w:tcPr>
            <w:tcW w:w="1530" w:type="dxa"/>
            <w:vAlign w:val="center"/>
          </w:tcPr>
          <w:p w14:paraId="0EAA3A1C" w14:textId="52B775D9" w:rsidR="009D59B7" w:rsidRPr="00D21301" w:rsidRDefault="009C4EB1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November 20</w:t>
            </w:r>
            <w:r w:rsidR="00474081">
              <w:rPr>
                <w:rFonts w:ascii="Corbel" w:hAnsi="Corbel"/>
                <w:sz w:val="16"/>
                <w:szCs w:val="16"/>
              </w:rPr>
              <w:t>20</w:t>
            </w:r>
          </w:p>
        </w:tc>
        <w:tc>
          <w:tcPr>
            <w:tcW w:w="1530" w:type="dxa"/>
          </w:tcPr>
          <w:p w14:paraId="33840F40" w14:textId="6FD88C20" w:rsidR="009D59B7" w:rsidRDefault="009C4EB1" w:rsidP="009D11D5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November 20</w:t>
            </w:r>
            <w:r w:rsidR="00474081">
              <w:rPr>
                <w:rFonts w:ascii="Corbel" w:hAnsi="Corbel"/>
                <w:sz w:val="16"/>
                <w:szCs w:val="16"/>
              </w:rPr>
              <w:t>20</w:t>
            </w:r>
          </w:p>
        </w:tc>
        <w:tc>
          <w:tcPr>
            <w:tcW w:w="1530" w:type="dxa"/>
            <w:vAlign w:val="center"/>
          </w:tcPr>
          <w:p w14:paraId="6C49E43D" w14:textId="5F84CB29" w:rsidR="009D59B7" w:rsidRPr="00D21301" w:rsidRDefault="009C4EB1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December 20</w:t>
            </w:r>
            <w:r w:rsidR="00474081">
              <w:rPr>
                <w:rFonts w:ascii="Corbel" w:hAnsi="Corbel"/>
                <w:sz w:val="16"/>
                <w:szCs w:val="16"/>
              </w:rPr>
              <w:t>20</w:t>
            </w:r>
          </w:p>
        </w:tc>
        <w:tc>
          <w:tcPr>
            <w:tcW w:w="1530" w:type="dxa"/>
            <w:vAlign w:val="center"/>
          </w:tcPr>
          <w:p w14:paraId="69C5D7C4" w14:textId="4C626D50" w:rsidR="009D59B7" w:rsidRPr="00D21301" w:rsidRDefault="009C4EB1" w:rsidP="009264C6">
            <w:pPr>
              <w:spacing w:before="60" w:after="60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February20</w:t>
            </w:r>
            <w:r w:rsidR="00474081">
              <w:rPr>
                <w:rFonts w:ascii="Corbel" w:hAnsi="Corbel"/>
                <w:sz w:val="16"/>
                <w:szCs w:val="16"/>
              </w:rPr>
              <w:t>21</w:t>
            </w:r>
          </w:p>
        </w:tc>
      </w:tr>
    </w:tbl>
    <w:p w14:paraId="475E4874" w14:textId="77777777" w:rsidR="00397566" w:rsidRDefault="00397566" w:rsidP="00397566">
      <w:pPr>
        <w:pStyle w:val="ListParagraph"/>
        <w:ind w:left="270"/>
        <w:jc w:val="both"/>
        <w:rPr>
          <w:rFonts w:ascii="Corbel" w:hAnsi="Corbel"/>
          <w:sz w:val="20"/>
          <w:szCs w:val="20"/>
        </w:rPr>
      </w:pPr>
    </w:p>
    <w:p w14:paraId="070E7538" w14:textId="47BF6F3E" w:rsidR="00397566" w:rsidRDefault="00397566" w:rsidP="00397566">
      <w:pPr>
        <w:pStyle w:val="ListParagraph"/>
        <w:ind w:left="270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Exceptions to these UAAC submission timelines must be approved in advance by the</w:t>
      </w:r>
      <w:r w:rsidR="00474081">
        <w:rPr>
          <w:rFonts w:ascii="Corbel" w:hAnsi="Corbel"/>
          <w:sz w:val="20"/>
          <w:szCs w:val="20"/>
        </w:rPr>
        <w:t xml:space="preserve"> </w:t>
      </w:r>
      <w:r w:rsidR="002B1B61" w:rsidRPr="00474081">
        <w:rPr>
          <w:rFonts w:ascii="Corbel" w:hAnsi="Corbel"/>
          <w:sz w:val="20"/>
          <w:szCs w:val="20"/>
        </w:rPr>
        <w:t xml:space="preserve">Associate </w:t>
      </w:r>
      <w:r w:rsidR="00474081">
        <w:rPr>
          <w:rFonts w:ascii="Corbel" w:hAnsi="Corbel"/>
          <w:sz w:val="20"/>
          <w:szCs w:val="20"/>
        </w:rPr>
        <w:t>Provost for Academic Affairs.</w:t>
      </w:r>
    </w:p>
    <w:p w14:paraId="50B3881C" w14:textId="77777777" w:rsidR="00397566" w:rsidRDefault="00397566" w:rsidP="00397566">
      <w:pPr>
        <w:pStyle w:val="ListParagraph"/>
        <w:ind w:left="270"/>
        <w:jc w:val="both"/>
        <w:rPr>
          <w:rFonts w:ascii="Corbel" w:hAnsi="Corbel"/>
          <w:sz w:val="20"/>
          <w:szCs w:val="20"/>
        </w:rPr>
      </w:pPr>
    </w:p>
    <w:p w14:paraId="12797ECE" w14:textId="77777777" w:rsidR="00397566" w:rsidRDefault="00E575BB" w:rsidP="00E575BB">
      <w:pPr>
        <w:pStyle w:val="ListParagraph"/>
        <w:tabs>
          <w:tab w:val="left" w:pos="1892"/>
        </w:tabs>
        <w:ind w:left="270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lastRenderedPageBreak/>
        <w:tab/>
      </w:r>
    </w:p>
    <w:p w14:paraId="5A025623" w14:textId="77777777" w:rsidR="00397566" w:rsidRDefault="00397566" w:rsidP="00397566">
      <w:pPr>
        <w:pStyle w:val="ListParagraph"/>
        <w:ind w:left="270"/>
        <w:jc w:val="both"/>
        <w:rPr>
          <w:rFonts w:ascii="Corbel" w:hAnsi="Corbel"/>
          <w:sz w:val="20"/>
          <w:szCs w:val="20"/>
        </w:rPr>
      </w:pPr>
    </w:p>
    <w:p w14:paraId="26AF6A7D" w14:textId="77777777" w:rsidR="00397566" w:rsidRPr="00397566" w:rsidRDefault="00397566" w:rsidP="00397566">
      <w:pPr>
        <w:pStyle w:val="ListParagraph"/>
        <w:numPr>
          <w:ilvl w:val="0"/>
          <w:numId w:val="1"/>
        </w:numPr>
        <w:ind w:left="270" w:hanging="270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To be considered by UAAC, all academic program proposals </w:t>
      </w:r>
      <w:r w:rsidRPr="00397566">
        <w:rPr>
          <w:rFonts w:ascii="Corbel" w:hAnsi="Corbel"/>
          <w:sz w:val="20"/>
          <w:szCs w:val="20"/>
        </w:rPr>
        <w:t xml:space="preserve">must </w:t>
      </w:r>
      <w:r w:rsidR="0098780B">
        <w:rPr>
          <w:rFonts w:ascii="Corbel" w:hAnsi="Corbel"/>
          <w:sz w:val="20"/>
          <w:szCs w:val="20"/>
        </w:rPr>
        <w:t>be</w:t>
      </w:r>
      <w:r w:rsidRPr="00397566">
        <w:rPr>
          <w:rFonts w:ascii="Corbel" w:hAnsi="Corbel"/>
          <w:sz w:val="20"/>
          <w:szCs w:val="20"/>
        </w:rPr>
        <w:t xml:space="preserve"> approved</w:t>
      </w:r>
      <w:r w:rsidR="0098780B">
        <w:rPr>
          <w:rFonts w:ascii="Corbel" w:hAnsi="Corbel"/>
          <w:sz w:val="20"/>
          <w:szCs w:val="20"/>
        </w:rPr>
        <w:t xml:space="preserve"> first</w:t>
      </w:r>
      <w:r w:rsidRPr="00397566">
        <w:rPr>
          <w:rFonts w:ascii="Corbel" w:hAnsi="Corbel"/>
          <w:sz w:val="20"/>
          <w:szCs w:val="20"/>
        </w:rPr>
        <w:t xml:space="preserve"> by the </w:t>
      </w:r>
      <w:r w:rsidR="0098780B">
        <w:rPr>
          <w:rFonts w:ascii="Corbel" w:hAnsi="Corbel"/>
          <w:sz w:val="20"/>
          <w:szCs w:val="20"/>
        </w:rPr>
        <w:t>appropriate</w:t>
      </w:r>
      <w:r w:rsidR="0098780B" w:rsidRPr="00397566">
        <w:rPr>
          <w:rFonts w:ascii="Corbel" w:hAnsi="Corbel"/>
          <w:sz w:val="20"/>
          <w:szCs w:val="20"/>
        </w:rPr>
        <w:t xml:space="preserve"> </w:t>
      </w:r>
      <w:r w:rsidRPr="00397566">
        <w:rPr>
          <w:rFonts w:ascii="Corbel" w:hAnsi="Corbel"/>
          <w:sz w:val="20"/>
          <w:szCs w:val="20"/>
        </w:rPr>
        <w:t xml:space="preserve">academic department and college/school/center via their established policies and procedures.  </w:t>
      </w:r>
      <w:r>
        <w:rPr>
          <w:rFonts w:ascii="Corbel" w:hAnsi="Corbel"/>
          <w:sz w:val="20"/>
          <w:szCs w:val="20"/>
        </w:rPr>
        <w:t xml:space="preserve">Approval must include </w:t>
      </w:r>
      <w:r w:rsidR="001665EE">
        <w:rPr>
          <w:rFonts w:ascii="Corbel" w:hAnsi="Corbel"/>
          <w:sz w:val="20"/>
          <w:szCs w:val="20"/>
        </w:rPr>
        <w:t xml:space="preserve">the dean’s </w:t>
      </w:r>
      <w:r>
        <w:rPr>
          <w:rFonts w:ascii="Corbel" w:hAnsi="Corbel"/>
          <w:sz w:val="20"/>
          <w:szCs w:val="20"/>
        </w:rPr>
        <w:t>commitment to fund the proposed program from existing college/school/center resources</w:t>
      </w:r>
      <w:r w:rsidR="001665EE">
        <w:rPr>
          <w:rFonts w:ascii="Corbel" w:hAnsi="Corbel"/>
          <w:sz w:val="20"/>
          <w:szCs w:val="20"/>
        </w:rPr>
        <w:t xml:space="preserve"> or the dean’s commitment to </w:t>
      </w:r>
      <w:r w:rsidR="0098780B">
        <w:rPr>
          <w:rFonts w:ascii="Corbel" w:hAnsi="Corbel"/>
          <w:sz w:val="20"/>
          <w:szCs w:val="20"/>
        </w:rPr>
        <w:t xml:space="preserve">make </w:t>
      </w:r>
      <w:r w:rsidR="001665EE">
        <w:rPr>
          <w:rFonts w:ascii="Corbel" w:hAnsi="Corbel"/>
          <w:sz w:val="20"/>
          <w:szCs w:val="20"/>
        </w:rPr>
        <w:t xml:space="preserve">the program’s funding request </w:t>
      </w:r>
      <w:r w:rsidR="0098780B">
        <w:rPr>
          <w:rFonts w:ascii="Corbel" w:hAnsi="Corbel"/>
          <w:sz w:val="20"/>
          <w:szCs w:val="20"/>
        </w:rPr>
        <w:t xml:space="preserve">a priority </w:t>
      </w:r>
      <w:r w:rsidR="001665EE">
        <w:rPr>
          <w:rFonts w:ascii="Corbel" w:hAnsi="Corbel"/>
          <w:sz w:val="20"/>
          <w:szCs w:val="20"/>
        </w:rPr>
        <w:t>in the next budget development cycle</w:t>
      </w:r>
      <w:r>
        <w:rPr>
          <w:rFonts w:ascii="Corbel" w:hAnsi="Corbel"/>
          <w:sz w:val="20"/>
          <w:szCs w:val="20"/>
        </w:rPr>
        <w:t xml:space="preserve">.  </w:t>
      </w:r>
    </w:p>
    <w:p w14:paraId="3294F4DC" w14:textId="77777777" w:rsidR="00397566" w:rsidRDefault="00397566" w:rsidP="00397566">
      <w:pPr>
        <w:pStyle w:val="ListParagraph"/>
        <w:ind w:left="270"/>
        <w:jc w:val="both"/>
        <w:rPr>
          <w:rFonts w:ascii="Corbel" w:hAnsi="Corbel"/>
          <w:sz w:val="20"/>
          <w:szCs w:val="20"/>
        </w:rPr>
      </w:pPr>
    </w:p>
    <w:p w14:paraId="17825F49" w14:textId="77777777" w:rsidR="00397566" w:rsidRDefault="00397566" w:rsidP="00397566">
      <w:pPr>
        <w:pStyle w:val="ListParagraph"/>
        <w:numPr>
          <w:ilvl w:val="0"/>
          <w:numId w:val="1"/>
        </w:numPr>
        <w:ind w:left="270" w:hanging="270"/>
        <w:jc w:val="both"/>
        <w:rPr>
          <w:rFonts w:ascii="Corbel" w:hAnsi="Corbel"/>
          <w:sz w:val="20"/>
          <w:szCs w:val="20"/>
        </w:rPr>
      </w:pPr>
      <w:r w:rsidRPr="001B04AA">
        <w:rPr>
          <w:rFonts w:ascii="Corbel" w:hAnsi="Corbel"/>
          <w:sz w:val="20"/>
          <w:szCs w:val="20"/>
        </w:rPr>
        <w:t xml:space="preserve">All proposals for UAAC consideration must be submitted using </w:t>
      </w:r>
      <w:r w:rsidR="0098780B">
        <w:rPr>
          <w:rFonts w:ascii="Corbel" w:hAnsi="Corbel"/>
          <w:sz w:val="20"/>
          <w:szCs w:val="20"/>
        </w:rPr>
        <w:t xml:space="preserve">the </w:t>
      </w:r>
      <w:r>
        <w:rPr>
          <w:rFonts w:ascii="Corbel" w:hAnsi="Corbel"/>
          <w:sz w:val="20"/>
          <w:szCs w:val="20"/>
        </w:rPr>
        <w:t xml:space="preserve">approved </w:t>
      </w:r>
      <w:r w:rsidRPr="001B04AA">
        <w:rPr>
          <w:rFonts w:ascii="Corbel" w:hAnsi="Corbel"/>
          <w:sz w:val="20"/>
          <w:szCs w:val="20"/>
        </w:rPr>
        <w:t xml:space="preserve">proposal form.  </w:t>
      </w:r>
      <w:r w:rsidRPr="00207820">
        <w:rPr>
          <w:rFonts w:ascii="Corbel" w:hAnsi="Corbel"/>
          <w:b/>
          <w:sz w:val="20"/>
          <w:szCs w:val="20"/>
        </w:rPr>
        <w:t>Before beginning to fill out the form, you are strongly encouraged to contact the UAAC Chair for assistance and guidance</w:t>
      </w:r>
      <w:r w:rsidRPr="001B04AA">
        <w:rPr>
          <w:rFonts w:ascii="Corbel" w:hAnsi="Corbel"/>
          <w:sz w:val="20"/>
          <w:szCs w:val="20"/>
        </w:rPr>
        <w:t xml:space="preserve">.  She/he can explain </w:t>
      </w:r>
      <w:proofErr w:type="gramStart"/>
      <w:r w:rsidRPr="001B04AA">
        <w:rPr>
          <w:rFonts w:ascii="Corbel" w:hAnsi="Corbel"/>
          <w:sz w:val="20"/>
          <w:szCs w:val="20"/>
        </w:rPr>
        <w:t>particular questions</w:t>
      </w:r>
      <w:proofErr w:type="gramEnd"/>
      <w:r w:rsidRPr="001B04AA">
        <w:rPr>
          <w:rFonts w:ascii="Corbel" w:hAnsi="Corbel"/>
          <w:sz w:val="20"/>
          <w:szCs w:val="20"/>
        </w:rPr>
        <w:t xml:space="preserve">, clarify documentation needs, and provide tips that will aid in the development of the program proposal.  </w:t>
      </w:r>
    </w:p>
    <w:p w14:paraId="7F8E324E" w14:textId="77777777" w:rsidR="00397566" w:rsidRPr="001B04AA" w:rsidRDefault="00397566" w:rsidP="00397566">
      <w:pPr>
        <w:jc w:val="both"/>
        <w:rPr>
          <w:rFonts w:ascii="Corbel" w:hAnsi="Corbel"/>
          <w:sz w:val="20"/>
          <w:szCs w:val="20"/>
        </w:rPr>
      </w:pPr>
    </w:p>
    <w:p w14:paraId="0D2CE2C9" w14:textId="77777777" w:rsidR="00397566" w:rsidRDefault="00397566" w:rsidP="00397566">
      <w:pPr>
        <w:pStyle w:val="ListParagraph"/>
        <w:numPr>
          <w:ilvl w:val="0"/>
          <w:numId w:val="1"/>
        </w:numPr>
        <w:ind w:left="270" w:hanging="270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Proposals and all attachments, supporting documents/letters, etc., are to be submitted directly to the UAAC Chair </w:t>
      </w:r>
      <w:r w:rsidR="003A325B">
        <w:rPr>
          <w:rFonts w:ascii="Corbel" w:hAnsi="Corbel"/>
          <w:b/>
          <w:i/>
          <w:sz w:val="20"/>
          <w:szCs w:val="20"/>
          <w:u w:val="single"/>
        </w:rPr>
        <w:t>as a single PDF and a single Word document</w:t>
      </w:r>
      <w:r>
        <w:rPr>
          <w:rFonts w:ascii="Corbel" w:hAnsi="Corbel"/>
          <w:sz w:val="20"/>
          <w:szCs w:val="20"/>
        </w:rPr>
        <w:t xml:space="preserve">.  </w:t>
      </w:r>
      <w:r w:rsidR="0098780B">
        <w:rPr>
          <w:rFonts w:ascii="Corbel" w:hAnsi="Corbel"/>
          <w:sz w:val="20"/>
          <w:szCs w:val="20"/>
        </w:rPr>
        <w:t xml:space="preserve">If </w:t>
      </w:r>
      <w:r>
        <w:rPr>
          <w:rFonts w:ascii="Corbel" w:hAnsi="Corbel"/>
          <w:sz w:val="20"/>
          <w:szCs w:val="20"/>
        </w:rPr>
        <w:t>you need assistance, please contact the UAAC Chair.</w:t>
      </w:r>
    </w:p>
    <w:p w14:paraId="0E04E3A8" w14:textId="77777777" w:rsidR="00E12F23" w:rsidRDefault="00E12F23"/>
    <w:sectPr w:rsidR="00E12F23" w:rsidSect="00397566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49750" w14:textId="77777777" w:rsidR="00275870" w:rsidRDefault="00275870" w:rsidP="0098780B">
      <w:r>
        <w:separator/>
      </w:r>
    </w:p>
  </w:endnote>
  <w:endnote w:type="continuationSeparator" w:id="0">
    <w:p w14:paraId="05A387D4" w14:textId="77777777" w:rsidR="00275870" w:rsidRDefault="00275870" w:rsidP="0098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8BF94" w14:textId="77777777" w:rsidR="0098780B" w:rsidRPr="0098780B" w:rsidRDefault="0098780B">
    <w:pPr>
      <w:pStyle w:val="Footer"/>
      <w:rPr>
        <w:rFonts w:ascii="Corbel" w:hAnsi="Corbel"/>
        <w:sz w:val="14"/>
        <w:szCs w:val="18"/>
      </w:rPr>
    </w:pPr>
    <w:r w:rsidRPr="0098780B">
      <w:rPr>
        <w:rFonts w:ascii="Corbel" w:hAnsi="Corbel"/>
        <w:sz w:val="14"/>
        <w:szCs w:val="18"/>
      </w:rPr>
      <w:t xml:space="preserve">Approved by </w:t>
    </w:r>
    <w:r w:rsidR="001A67C5">
      <w:rPr>
        <w:rFonts w:ascii="Corbel" w:hAnsi="Corbel"/>
        <w:sz w:val="14"/>
        <w:szCs w:val="18"/>
      </w:rPr>
      <w:t>UAAC Faculty Subcommittee 05/09/2014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9E746" w14:textId="77777777" w:rsidR="00275870" w:rsidRDefault="00275870" w:rsidP="0098780B">
      <w:r>
        <w:separator/>
      </w:r>
    </w:p>
  </w:footnote>
  <w:footnote w:type="continuationSeparator" w:id="0">
    <w:p w14:paraId="39DD2F0B" w14:textId="77777777" w:rsidR="00275870" w:rsidRDefault="00275870" w:rsidP="00987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B17"/>
    <w:multiLevelType w:val="hybridMultilevel"/>
    <w:tmpl w:val="4D5A0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66"/>
    <w:rsid w:val="00031B91"/>
    <w:rsid w:val="000D46D7"/>
    <w:rsid w:val="00155D5E"/>
    <w:rsid w:val="001665EE"/>
    <w:rsid w:val="001A67C5"/>
    <w:rsid w:val="00275870"/>
    <w:rsid w:val="002B1B61"/>
    <w:rsid w:val="00397566"/>
    <w:rsid w:val="003A325B"/>
    <w:rsid w:val="003E342A"/>
    <w:rsid w:val="00474081"/>
    <w:rsid w:val="005B4A31"/>
    <w:rsid w:val="005C5AA2"/>
    <w:rsid w:val="00602F94"/>
    <w:rsid w:val="006E5125"/>
    <w:rsid w:val="00705A3E"/>
    <w:rsid w:val="008B645D"/>
    <w:rsid w:val="008C6D87"/>
    <w:rsid w:val="0098780B"/>
    <w:rsid w:val="009C4EB1"/>
    <w:rsid w:val="009D59B7"/>
    <w:rsid w:val="00CC7E1F"/>
    <w:rsid w:val="00D375D3"/>
    <w:rsid w:val="00D61B39"/>
    <w:rsid w:val="00E0633B"/>
    <w:rsid w:val="00E12F23"/>
    <w:rsid w:val="00E5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5BD3717"/>
  <w15:docId w15:val="{6427851A-8CFA-4800-8DC9-B370E225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7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7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0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5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A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A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A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lu.edu/newslinks/slu_standards/images/weblos_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J. Sanchez</dc:creator>
  <cp:lastModifiedBy>Angela Rellergert</cp:lastModifiedBy>
  <cp:revision>4</cp:revision>
  <dcterms:created xsi:type="dcterms:W3CDTF">2018-09-24T06:02:00Z</dcterms:created>
  <dcterms:modified xsi:type="dcterms:W3CDTF">2019-08-08T16:13:00Z</dcterms:modified>
</cp:coreProperties>
</file>